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C6BD5" w14:textId="77777777" w:rsidR="004579ED" w:rsidRPr="001A1C5B" w:rsidRDefault="004579ED" w:rsidP="004579ED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</w:rPr>
      </w:pPr>
    </w:p>
    <w:p w14:paraId="1BA7F704" w14:textId="77777777" w:rsidR="004579ED" w:rsidRPr="001A1C5B" w:rsidRDefault="004579ED" w:rsidP="004579ED">
      <w:pPr>
        <w:suppressAutoHyphens/>
        <w:jc w:val="right"/>
        <w:outlineLvl w:val="0"/>
        <w:rPr>
          <w:rFonts w:ascii="Times New Roman" w:hAnsi="Times New Roman"/>
          <w:b/>
          <w:bCs/>
          <w:caps/>
        </w:rPr>
      </w:pPr>
    </w:p>
    <w:p w14:paraId="15BC11D3" w14:textId="77777777" w:rsidR="004579ED" w:rsidRPr="001A1C5B" w:rsidRDefault="004579ED" w:rsidP="004579ED">
      <w:pPr>
        <w:jc w:val="right"/>
        <w:outlineLvl w:val="0"/>
        <w:rPr>
          <w:rFonts w:ascii="Times New Roman" w:hAnsi="Times New Roman"/>
          <w:b/>
          <w:bCs/>
          <w:caps/>
        </w:rPr>
      </w:pPr>
    </w:p>
    <w:p w14:paraId="6B04760F" w14:textId="77777777" w:rsidR="004579ED" w:rsidRPr="001A1C5B" w:rsidRDefault="004579ED" w:rsidP="004579ED">
      <w:pPr>
        <w:jc w:val="center"/>
        <w:outlineLvl w:val="0"/>
        <w:rPr>
          <w:rFonts w:ascii="Times New Roman" w:hAnsi="Times New Roman"/>
          <w:b/>
          <w:bCs/>
          <w:caps/>
        </w:rPr>
      </w:pPr>
      <w:r w:rsidRPr="001A1C5B">
        <w:rPr>
          <w:rFonts w:ascii="Times New Roman" w:hAnsi="Times New Roman"/>
          <w:b/>
          <w:bCs/>
          <w:caps/>
        </w:rPr>
        <w:t xml:space="preserve">собрание представителей </w:t>
      </w:r>
    </w:p>
    <w:p w14:paraId="2532164F" w14:textId="1301281B" w:rsidR="004579ED" w:rsidRPr="001A1C5B" w:rsidRDefault="00F62A28" w:rsidP="004579ED">
      <w:pPr>
        <w:jc w:val="center"/>
        <w:outlineLvl w:val="0"/>
        <w:rPr>
          <w:rFonts w:ascii="Times New Roman" w:hAnsi="Times New Roman"/>
          <w:b/>
          <w:bCs/>
          <w:caps/>
        </w:rPr>
      </w:pPr>
      <w:r w:rsidRPr="001A1C5B">
        <w:rPr>
          <w:rFonts w:ascii="Times New Roman" w:hAnsi="Times New Roman"/>
          <w:b/>
          <w:bCs/>
          <w:caps/>
        </w:rPr>
        <w:t>ГОРОДСКОГО</w:t>
      </w:r>
      <w:r w:rsidR="004579ED" w:rsidRPr="001A1C5B">
        <w:rPr>
          <w:rFonts w:ascii="Times New Roman" w:hAnsi="Times New Roman"/>
          <w:b/>
          <w:bCs/>
          <w:caps/>
        </w:rPr>
        <w:t xml:space="preserve"> поселения </w:t>
      </w:r>
      <w:r w:rsidRPr="001A1C5B">
        <w:rPr>
          <w:rFonts w:ascii="Times New Roman" w:hAnsi="Times New Roman"/>
          <w:b/>
          <w:bCs/>
          <w:caps/>
        </w:rPr>
        <w:t>СУХОДОЛ</w:t>
      </w:r>
    </w:p>
    <w:p w14:paraId="0D8EAE18" w14:textId="0A1D1706" w:rsidR="004579ED" w:rsidRPr="001A1C5B" w:rsidRDefault="004579ED" w:rsidP="004579ED">
      <w:pPr>
        <w:jc w:val="center"/>
        <w:outlineLvl w:val="0"/>
        <w:rPr>
          <w:rFonts w:ascii="Times New Roman" w:hAnsi="Times New Roman"/>
          <w:b/>
          <w:bCs/>
          <w:caps/>
        </w:rPr>
      </w:pPr>
      <w:r w:rsidRPr="001A1C5B">
        <w:rPr>
          <w:rFonts w:ascii="Times New Roman" w:hAnsi="Times New Roman"/>
          <w:b/>
          <w:bCs/>
          <w:caps/>
        </w:rPr>
        <w:t xml:space="preserve">муниципального района </w:t>
      </w:r>
      <w:r w:rsidR="00F62A28" w:rsidRPr="001A1C5B">
        <w:rPr>
          <w:rFonts w:ascii="Times New Roman" w:hAnsi="Times New Roman"/>
          <w:b/>
          <w:bCs/>
          <w:caps/>
        </w:rPr>
        <w:t>СЕРГИЕВСКИЙ</w:t>
      </w:r>
    </w:p>
    <w:p w14:paraId="35B97695" w14:textId="77777777" w:rsidR="004579ED" w:rsidRPr="001A1C5B" w:rsidRDefault="004579ED" w:rsidP="004579ED">
      <w:pPr>
        <w:jc w:val="center"/>
        <w:outlineLvl w:val="0"/>
        <w:rPr>
          <w:rFonts w:ascii="Times New Roman" w:hAnsi="Times New Roman"/>
          <w:b/>
          <w:bCs/>
          <w:caps/>
        </w:rPr>
      </w:pPr>
      <w:r w:rsidRPr="001A1C5B">
        <w:rPr>
          <w:rFonts w:ascii="Times New Roman" w:hAnsi="Times New Roman"/>
          <w:b/>
          <w:bCs/>
          <w:caps/>
        </w:rPr>
        <w:t>самарской области</w:t>
      </w:r>
    </w:p>
    <w:p w14:paraId="2706FDE2" w14:textId="77777777" w:rsidR="004579ED" w:rsidRPr="001A1C5B" w:rsidRDefault="004579ED" w:rsidP="004579ED">
      <w:pPr>
        <w:rPr>
          <w:rFonts w:ascii="Times New Roman" w:hAnsi="Times New Roman"/>
        </w:rPr>
      </w:pPr>
    </w:p>
    <w:p w14:paraId="52469314" w14:textId="77777777" w:rsidR="004579ED" w:rsidRPr="001A1C5B" w:rsidRDefault="004579ED" w:rsidP="004579ED">
      <w:pPr>
        <w:spacing w:line="360" w:lineRule="auto"/>
        <w:jc w:val="center"/>
        <w:outlineLvl w:val="0"/>
        <w:rPr>
          <w:rFonts w:ascii="Times New Roman" w:hAnsi="Times New Roman"/>
          <w:b/>
        </w:rPr>
      </w:pPr>
    </w:p>
    <w:p w14:paraId="78854725" w14:textId="77777777" w:rsidR="004579ED" w:rsidRPr="001A1C5B" w:rsidRDefault="004579ED" w:rsidP="004579ED">
      <w:pPr>
        <w:spacing w:line="360" w:lineRule="auto"/>
        <w:jc w:val="center"/>
        <w:outlineLvl w:val="0"/>
        <w:rPr>
          <w:rFonts w:ascii="Times New Roman" w:hAnsi="Times New Roman"/>
          <w:b/>
        </w:rPr>
      </w:pPr>
      <w:r w:rsidRPr="001A1C5B">
        <w:rPr>
          <w:rFonts w:ascii="Times New Roman" w:hAnsi="Times New Roman"/>
          <w:b/>
        </w:rPr>
        <w:t>РЕШЕНИЕ</w:t>
      </w:r>
    </w:p>
    <w:p w14:paraId="2C075153" w14:textId="20A6ABD3" w:rsidR="004579ED" w:rsidRPr="003B5F5F" w:rsidRDefault="003B5F5F" w:rsidP="004579ED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</w:t>
      </w:r>
      <w:r w:rsidRPr="003B5F5F">
        <w:rPr>
          <w:rFonts w:ascii="Times New Roman" w:hAnsi="Times New Roman"/>
          <w:b/>
          <w:sz w:val="28"/>
          <w:szCs w:val="28"/>
        </w:rPr>
        <w:t xml:space="preserve">«13»   декабря 2017г. </w:t>
      </w:r>
      <w:r w:rsidR="004579ED" w:rsidRPr="003B5F5F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32</w:t>
      </w:r>
    </w:p>
    <w:p w14:paraId="2FC7B2CC" w14:textId="77777777" w:rsidR="004579ED" w:rsidRPr="001A1C5B" w:rsidRDefault="004579ED" w:rsidP="004579ED">
      <w:pPr>
        <w:jc w:val="both"/>
        <w:rPr>
          <w:rFonts w:ascii="Times New Roman" w:hAnsi="Times New Roman"/>
        </w:rPr>
      </w:pPr>
    </w:p>
    <w:p w14:paraId="1B230731" w14:textId="77777777" w:rsidR="004579ED" w:rsidRPr="001A1C5B" w:rsidRDefault="004579ED" w:rsidP="004579ED">
      <w:pPr>
        <w:jc w:val="both"/>
        <w:rPr>
          <w:rFonts w:ascii="Times New Roman" w:hAnsi="Times New Roman"/>
        </w:rPr>
      </w:pPr>
    </w:p>
    <w:p w14:paraId="29D7966E" w14:textId="77777777" w:rsidR="004579ED" w:rsidRPr="003B5F5F" w:rsidRDefault="004579ED" w:rsidP="004579E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B5F5F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14:paraId="4EB2B335" w14:textId="0EF1D7CB" w:rsidR="004579ED" w:rsidRPr="001A1C5B" w:rsidRDefault="00485A34" w:rsidP="004579ED">
      <w:pPr>
        <w:pStyle w:val="ConsPlusTitle"/>
        <w:jc w:val="center"/>
      </w:pPr>
      <w:r w:rsidRPr="003B5F5F">
        <w:rPr>
          <w:sz w:val="28"/>
          <w:szCs w:val="28"/>
        </w:rPr>
        <w:t>городского</w:t>
      </w:r>
      <w:r w:rsidR="004579ED" w:rsidRPr="003B5F5F">
        <w:rPr>
          <w:sz w:val="28"/>
          <w:szCs w:val="28"/>
        </w:rPr>
        <w:t xml:space="preserve"> поселения </w:t>
      </w:r>
      <w:r w:rsidRPr="003B5F5F">
        <w:rPr>
          <w:sz w:val="28"/>
          <w:szCs w:val="28"/>
        </w:rPr>
        <w:t>Суходол</w:t>
      </w:r>
      <w:r w:rsidR="004579ED" w:rsidRPr="003B5F5F">
        <w:rPr>
          <w:sz w:val="28"/>
          <w:szCs w:val="28"/>
        </w:rPr>
        <w:t xml:space="preserve"> муниципального района </w:t>
      </w:r>
      <w:r w:rsidRPr="003B5F5F">
        <w:rPr>
          <w:sz w:val="28"/>
          <w:szCs w:val="28"/>
        </w:rPr>
        <w:t>Сергиевский</w:t>
      </w:r>
      <w:r w:rsidR="004579ED" w:rsidRPr="003B5F5F">
        <w:rPr>
          <w:sz w:val="28"/>
          <w:szCs w:val="28"/>
        </w:rPr>
        <w:t xml:space="preserve"> Самарской области</w:t>
      </w:r>
      <w:r w:rsidR="004579ED" w:rsidRPr="001A1C5B">
        <w:t xml:space="preserve"> </w:t>
      </w:r>
    </w:p>
    <w:p w14:paraId="3891C967" w14:textId="77777777" w:rsidR="004579ED" w:rsidRPr="001A1C5B" w:rsidRDefault="004579ED" w:rsidP="004579ED">
      <w:pPr>
        <w:pStyle w:val="ConsPlusTitle"/>
        <w:jc w:val="center"/>
      </w:pPr>
    </w:p>
    <w:p w14:paraId="4BE84364" w14:textId="27A6D515" w:rsidR="004579ED" w:rsidRPr="001A1C5B" w:rsidRDefault="004579ED" w:rsidP="004579E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A1C5B">
        <w:rPr>
          <w:rFonts w:ascii="Times New Roman" w:hAnsi="Times New Roman" w:cs="Times New Roman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485A34" w:rsidRPr="001A1C5B">
        <w:rPr>
          <w:rFonts w:ascii="Times New Roman" w:hAnsi="Times New Roman" w:cs="Times New Roman"/>
        </w:rPr>
        <w:t>городского</w:t>
      </w:r>
      <w:r w:rsidRPr="001A1C5B">
        <w:rPr>
          <w:rFonts w:ascii="Times New Roman" w:hAnsi="Times New Roman" w:cs="Times New Roman"/>
        </w:rPr>
        <w:t xml:space="preserve"> поселения </w:t>
      </w:r>
      <w:r w:rsidR="00485A34" w:rsidRPr="001A1C5B">
        <w:rPr>
          <w:rFonts w:ascii="Times New Roman" w:hAnsi="Times New Roman" w:cs="Times New Roman"/>
        </w:rPr>
        <w:t>Суходол</w:t>
      </w:r>
      <w:r w:rsidRPr="001A1C5B">
        <w:rPr>
          <w:rFonts w:ascii="Times New Roman" w:hAnsi="Times New Roman" w:cs="Times New Roman"/>
        </w:rPr>
        <w:t xml:space="preserve"> муниципального района </w:t>
      </w:r>
      <w:r w:rsidR="00485A34" w:rsidRPr="001A1C5B">
        <w:rPr>
          <w:rFonts w:ascii="Times New Roman" w:hAnsi="Times New Roman" w:cs="Times New Roman"/>
        </w:rPr>
        <w:t>Сергиевский</w:t>
      </w:r>
      <w:r w:rsidRPr="001A1C5B">
        <w:rPr>
          <w:rFonts w:ascii="Times New Roman" w:hAnsi="Times New Roman" w:cs="Times New Roman"/>
        </w:rPr>
        <w:t xml:space="preserve"> Самарской области</w:t>
      </w:r>
      <w:r w:rsidRPr="001A1C5B" w:rsidDel="00D70CBE">
        <w:rPr>
          <w:rFonts w:ascii="Times New Roman" w:hAnsi="Times New Roman" w:cs="Times New Roman"/>
        </w:rPr>
        <w:t xml:space="preserve"> </w:t>
      </w:r>
      <w:r w:rsidRPr="001A1C5B">
        <w:rPr>
          <w:rFonts w:ascii="Times New Roman" w:hAnsi="Times New Roman" w:cs="Times New Roman"/>
        </w:rPr>
        <w:t xml:space="preserve">от </w:t>
      </w:r>
      <w:r w:rsidR="00184AE5">
        <w:rPr>
          <w:rFonts w:ascii="Times New Roman" w:hAnsi="Times New Roman" w:cs="Times New Roman"/>
        </w:rPr>
        <w:t>11 декабря 2017г.</w:t>
      </w:r>
      <w:bookmarkStart w:id="0" w:name="_GoBack"/>
      <w:bookmarkEnd w:id="0"/>
      <w:r w:rsidRPr="001A1C5B">
        <w:rPr>
          <w:rFonts w:ascii="Times New Roman" w:hAnsi="Times New Roman" w:cs="Times New Roman"/>
        </w:rPr>
        <w:t xml:space="preserve">, Собрание представителей </w:t>
      </w:r>
      <w:r w:rsidR="00485A34" w:rsidRPr="001A1C5B">
        <w:rPr>
          <w:rFonts w:ascii="Times New Roman" w:hAnsi="Times New Roman" w:cs="Times New Roman"/>
        </w:rPr>
        <w:t>городского поселения Суходол муниципального района Сергиевский</w:t>
      </w:r>
      <w:r w:rsidRPr="001A1C5B">
        <w:rPr>
          <w:rFonts w:ascii="Times New Roman" w:hAnsi="Times New Roman" w:cs="Times New Roman"/>
        </w:rPr>
        <w:t xml:space="preserve"> Самарской области решило:</w:t>
      </w:r>
    </w:p>
    <w:p w14:paraId="286E3E67" w14:textId="51514493" w:rsidR="004579ED" w:rsidRPr="001A1C5B" w:rsidRDefault="004579ED" w:rsidP="004579ED">
      <w:pPr>
        <w:spacing w:line="360" w:lineRule="auto"/>
        <w:ind w:firstLine="700"/>
        <w:jc w:val="both"/>
        <w:rPr>
          <w:rFonts w:ascii="Times New Roman" w:hAnsi="Times New Roman" w:cs="Times New Roman"/>
          <w:bCs/>
        </w:rPr>
      </w:pPr>
      <w:r w:rsidRPr="001A1C5B">
        <w:rPr>
          <w:rFonts w:ascii="Times New Roman" w:hAnsi="Times New Roman" w:cs="Times New Roman"/>
        </w:rPr>
        <w:t xml:space="preserve">1. Внести следующие изменения в Правила землепользования и застройки </w:t>
      </w:r>
      <w:r w:rsidR="00485A34" w:rsidRPr="001A1C5B">
        <w:rPr>
          <w:rFonts w:ascii="Times New Roman" w:hAnsi="Times New Roman" w:cs="Times New Roman"/>
        </w:rPr>
        <w:t>городского поселения Суходол муниципального района Сергиевский</w:t>
      </w:r>
      <w:r w:rsidRPr="001A1C5B">
        <w:rPr>
          <w:rFonts w:ascii="Times New Roman" w:hAnsi="Times New Roman" w:cs="Times New Roman"/>
        </w:rPr>
        <w:t xml:space="preserve"> Самарской области, утверждённые решением Собрания представителей </w:t>
      </w:r>
      <w:r w:rsidR="00485A34" w:rsidRPr="001A1C5B">
        <w:rPr>
          <w:rFonts w:ascii="Times New Roman" w:hAnsi="Times New Roman" w:cs="Times New Roman"/>
        </w:rPr>
        <w:t>городского поселения Суходол муниципального района Сергиевский</w:t>
      </w:r>
      <w:r w:rsidRPr="001A1C5B">
        <w:rPr>
          <w:rFonts w:ascii="Times New Roman" w:hAnsi="Times New Roman" w:cs="Times New Roman"/>
        </w:rPr>
        <w:t xml:space="preserve"> Самарской области от 3</w:t>
      </w:r>
      <w:r w:rsidR="00485A34" w:rsidRPr="001A1C5B">
        <w:rPr>
          <w:rFonts w:ascii="Times New Roman" w:hAnsi="Times New Roman" w:cs="Times New Roman"/>
        </w:rPr>
        <w:t>0</w:t>
      </w:r>
      <w:r w:rsidRPr="001A1C5B">
        <w:rPr>
          <w:rFonts w:ascii="Times New Roman" w:hAnsi="Times New Roman" w:cs="Times New Roman"/>
        </w:rPr>
        <w:t xml:space="preserve"> декабря 2013 № </w:t>
      </w:r>
      <w:r w:rsidR="00485A34" w:rsidRPr="001A1C5B">
        <w:rPr>
          <w:rFonts w:ascii="Times New Roman" w:hAnsi="Times New Roman" w:cs="Times New Roman"/>
        </w:rPr>
        <w:t>30</w:t>
      </w:r>
      <w:r w:rsidRPr="001A1C5B">
        <w:rPr>
          <w:rFonts w:ascii="Times New Roman" w:hAnsi="Times New Roman" w:cs="Times New Roman"/>
        </w:rPr>
        <w:t xml:space="preserve"> (далее также – Правила)</w:t>
      </w:r>
      <w:r w:rsidRPr="001A1C5B">
        <w:rPr>
          <w:rFonts w:ascii="Times New Roman" w:hAnsi="Times New Roman" w:cs="Times New Roman"/>
          <w:bCs/>
        </w:rPr>
        <w:t>:</w:t>
      </w:r>
    </w:p>
    <w:p w14:paraId="36BC2F97" w14:textId="3A796087" w:rsidR="00C60A0E" w:rsidRPr="001A1C5B" w:rsidRDefault="00C60A0E" w:rsidP="00C60A0E">
      <w:pPr>
        <w:spacing w:line="360" w:lineRule="auto"/>
        <w:ind w:firstLine="700"/>
        <w:jc w:val="both"/>
        <w:rPr>
          <w:rFonts w:ascii="Times New Roman" w:hAnsi="Times New Roman"/>
          <w:u w:color="FFFFFF"/>
        </w:rPr>
      </w:pPr>
      <w:r w:rsidRPr="001A1C5B">
        <w:rPr>
          <w:rFonts w:ascii="Times New Roman" w:hAnsi="Times New Roman"/>
          <w:u w:color="FFFFFF"/>
        </w:rPr>
        <w:t xml:space="preserve">1) </w:t>
      </w:r>
      <w:r w:rsidR="00334AE6" w:rsidRPr="001A1C5B">
        <w:rPr>
          <w:rFonts w:ascii="Times New Roman" w:hAnsi="Times New Roman"/>
          <w:u w:color="FFFFFF"/>
        </w:rPr>
        <w:t>Пункт</w:t>
      </w:r>
      <w:r w:rsidRPr="001A1C5B">
        <w:rPr>
          <w:rFonts w:ascii="Times New Roman" w:hAnsi="Times New Roman"/>
          <w:u w:color="FFFFFF"/>
        </w:rPr>
        <w:t xml:space="preserve"> 4 статьи 6 дополнить </w:t>
      </w:r>
      <w:r w:rsidR="00334AE6" w:rsidRPr="001A1C5B">
        <w:rPr>
          <w:rFonts w:ascii="Times New Roman" w:hAnsi="Times New Roman"/>
          <w:u w:color="FFFFFF"/>
        </w:rPr>
        <w:t>под</w:t>
      </w:r>
      <w:r w:rsidRPr="001A1C5B">
        <w:rPr>
          <w:rFonts w:ascii="Times New Roman" w:hAnsi="Times New Roman"/>
          <w:u w:color="FFFFFF"/>
        </w:rPr>
        <w:t>пунктом 8.1 следующего содержания:</w:t>
      </w:r>
    </w:p>
    <w:p w14:paraId="6C7A7FAE" w14:textId="48199DA0" w:rsidR="00C60A0E" w:rsidRPr="001A1C5B" w:rsidRDefault="00C60A0E" w:rsidP="00C60A0E">
      <w:pPr>
        <w:pStyle w:val="af4"/>
        <w:tabs>
          <w:tab w:val="left" w:pos="1134"/>
        </w:tabs>
        <w:spacing w:line="360" w:lineRule="auto"/>
        <w:ind w:firstLine="709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  <w:u w:color="FFFFFF"/>
        </w:rPr>
        <w:t>«</w:t>
      </w:r>
      <w:r w:rsidRPr="001A1C5B">
        <w:rPr>
          <w:rFonts w:ascii="Times New Roman" w:hAnsi="Times New Roman"/>
          <w:szCs w:val="24"/>
        </w:rPr>
        <w:t xml:space="preserve">8.1) о комплексном развитии </w:t>
      </w:r>
      <w:r w:rsidR="008E7294" w:rsidRPr="001A1C5B">
        <w:rPr>
          <w:rFonts w:ascii="Times New Roman" w:hAnsi="Times New Roman"/>
          <w:szCs w:val="24"/>
        </w:rPr>
        <w:t>территории в границах</w:t>
      </w:r>
      <w:r w:rsidRPr="001A1C5B">
        <w:rPr>
          <w:rFonts w:ascii="Times New Roman" w:hAnsi="Times New Roman"/>
          <w:szCs w:val="24"/>
        </w:rPr>
        <w:t xml:space="preserve"> территорий, предусмотренных </w:t>
      </w:r>
      <w:r w:rsidR="00222D62" w:rsidRPr="001A1C5B">
        <w:rPr>
          <w:rFonts w:ascii="Times New Roman" w:hAnsi="Times New Roman"/>
          <w:szCs w:val="24"/>
        </w:rPr>
        <w:t xml:space="preserve">пунктом </w:t>
      </w:r>
      <w:r w:rsidRPr="001A1C5B">
        <w:rPr>
          <w:rFonts w:ascii="Times New Roman" w:hAnsi="Times New Roman"/>
          <w:szCs w:val="24"/>
        </w:rPr>
        <w:t>5 статьи 10 Правил;»;</w:t>
      </w:r>
    </w:p>
    <w:p w14:paraId="32812F85" w14:textId="19C0E968" w:rsidR="00C60A0E" w:rsidRPr="001A1C5B" w:rsidRDefault="00C60A0E" w:rsidP="00C60A0E">
      <w:pPr>
        <w:spacing w:line="360" w:lineRule="auto"/>
        <w:ind w:firstLine="700"/>
        <w:jc w:val="both"/>
        <w:rPr>
          <w:rFonts w:ascii="Times New Roman" w:hAnsi="Times New Roman"/>
          <w:u w:color="FFFFFF"/>
        </w:rPr>
      </w:pPr>
      <w:r w:rsidRPr="001A1C5B">
        <w:rPr>
          <w:rFonts w:ascii="Times New Roman" w:hAnsi="Times New Roman"/>
          <w:u w:color="FFFFFF"/>
        </w:rPr>
        <w:t xml:space="preserve">2) </w:t>
      </w:r>
      <w:r w:rsidR="00222D62" w:rsidRPr="001A1C5B">
        <w:rPr>
          <w:rFonts w:ascii="Times New Roman" w:hAnsi="Times New Roman"/>
          <w:u w:color="FFFFFF"/>
        </w:rPr>
        <w:t>Статью</w:t>
      </w:r>
      <w:r w:rsidR="00334AE6" w:rsidRPr="001A1C5B">
        <w:rPr>
          <w:rFonts w:ascii="Times New Roman" w:hAnsi="Times New Roman"/>
          <w:u w:color="FFFFFF"/>
        </w:rPr>
        <w:t xml:space="preserve"> </w:t>
      </w:r>
      <w:r w:rsidRPr="001A1C5B">
        <w:rPr>
          <w:rFonts w:ascii="Times New Roman" w:hAnsi="Times New Roman"/>
          <w:u w:color="FFFFFF"/>
        </w:rPr>
        <w:t xml:space="preserve">10 дополнить </w:t>
      </w:r>
      <w:r w:rsidR="00334AE6" w:rsidRPr="001A1C5B">
        <w:rPr>
          <w:rFonts w:ascii="Times New Roman" w:hAnsi="Times New Roman"/>
          <w:u w:color="FFFFFF"/>
        </w:rPr>
        <w:t xml:space="preserve">пунктом </w:t>
      </w:r>
      <w:r w:rsidRPr="001A1C5B">
        <w:rPr>
          <w:rFonts w:ascii="Times New Roman" w:hAnsi="Times New Roman"/>
          <w:u w:color="FFFFFF"/>
        </w:rPr>
        <w:t>5 следующего содержания:</w:t>
      </w:r>
    </w:p>
    <w:p w14:paraId="2108DE28" w14:textId="77777777" w:rsidR="00C60A0E" w:rsidRPr="001A1C5B" w:rsidRDefault="00C60A0E" w:rsidP="00C60A0E">
      <w:pPr>
        <w:pStyle w:val="af4"/>
        <w:tabs>
          <w:tab w:val="left" w:pos="1134"/>
        </w:tabs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  <w:u w:color="FFFFFF"/>
        </w:rPr>
        <w:t xml:space="preserve">«5. </w:t>
      </w:r>
      <w:r w:rsidRPr="001A1C5B">
        <w:rPr>
          <w:rFonts w:ascii="Times New Roman" w:hAnsi="Times New Roman"/>
          <w:szCs w:val="24"/>
        </w:rPr>
        <w:t xml:space="preserve"> 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зонирования. Границы таких территорий устанавливаются по границам одной или нескольких территориальных зон и могут отображаться на отдельной карте.».</w:t>
      </w:r>
    </w:p>
    <w:p w14:paraId="6AE0D8FB" w14:textId="18C6EBF0" w:rsidR="00C60A0E" w:rsidRPr="001A1C5B" w:rsidRDefault="00C60A0E" w:rsidP="008E7294">
      <w:pPr>
        <w:spacing w:line="360" w:lineRule="auto"/>
        <w:ind w:firstLine="700"/>
        <w:jc w:val="both"/>
        <w:rPr>
          <w:rFonts w:ascii="Times New Roman" w:hAnsi="Times New Roman"/>
        </w:rPr>
      </w:pPr>
      <w:r w:rsidRPr="001A1C5B">
        <w:rPr>
          <w:rFonts w:ascii="Times New Roman" w:hAnsi="Times New Roman"/>
          <w:u w:color="FFFFFF"/>
        </w:rPr>
        <w:t>3) В статье 11 Правил</w:t>
      </w:r>
      <w:r w:rsidR="008E7294" w:rsidRPr="001A1C5B">
        <w:rPr>
          <w:rFonts w:ascii="Times New Roman" w:hAnsi="Times New Roman"/>
          <w:u w:color="FFFFFF"/>
        </w:rPr>
        <w:t xml:space="preserve"> </w:t>
      </w:r>
      <w:r w:rsidR="002F7686" w:rsidRPr="001A1C5B">
        <w:rPr>
          <w:rFonts w:ascii="Times New Roman" w:hAnsi="Times New Roman"/>
        </w:rPr>
        <w:t xml:space="preserve">пункт </w:t>
      </w:r>
      <w:r w:rsidRPr="001A1C5B">
        <w:rPr>
          <w:rFonts w:ascii="Times New Roman" w:hAnsi="Times New Roman"/>
        </w:rPr>
        <w:t xml:space="preserve">8 дополнить </w:t>
      </w:r>
      <w:r w:rsidR="002F7686" w:rsidRPr="001A1C5B">
        <w:rPr>
          <w:rFonts w:ascii="Times New Roman" w:hAnsi="Times New Roman"/>
        </w:rPr>
        <w:t>под</w:t>
      </w:r>
      <w:r w:rsidRPr="001A1C5B">
        <w:rPr>
          <w:rFonts w:ascii="Times New Roman" w:hAnsi="Times New Roman"/>
        </w:rPr>
        <w:t>пунктом 4 следующего содержания:</w:t>
      </w:r>
    </w:p>
    <w:p w14:paraId="4EF1172F" w14:textId="73189BF1" w:rsidR="00C60A0E" w:rsidRPr="001A1C5B" w:rsidRDefault="00C60A0E" w:rsidP="00C60A0E">
      <w:pPr>
        <w:pStyle w:val="af4"/>
        <w:tabs>
          <w:tab w:val="left" w:pos="1134"/>
        </w:tabs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lastRenderedPageBreak/>
        <w:t xml:space="preserve">«4) </w:t>
      </w:r>
      <w:r w:rsidRPr="001A1C5B">
        <w:rPr>
          <w:rFonts w:ascii="Times New Roman" w:hAnsi="Times New Roman" w:hint="eastAsia"/>
          <w:szCs w:val="24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</w:t>
      </w:r>
      <w:r w:rsidRPr="001A1C5B">
        <w:rPr>
          <w:rFonts w:ascii="Times New Roman" w:hAnsi="Times New Roman"/>
          <w:szCs w:val="24"/>
        </w:rPr>
        <w:t>»</w:t>
      </w:r>
      <w:r w:rsidR="008E7294" w:rsidRPr="001A1C5B">
        <w:rPr>
          <w:rFonts w:ascii="Times New Roman" w:hAnsi="Times New Roman"/>
          <w:szCs w:val="24"/>
        </w:rPr>
        <w:t>;</w:t>
      </w:r>
    </w:p>
    <w:p w14:paraId="1213459C" w14:textId="22560FA9" w:rsidR="00C60A0E" w:rsidRPr="001A1C5B" w:rsidRDefault="00C60A0E" w:rsidP="00C60A0E">
      <w:pPr>
        <w:spacing w:line="360" w:lineRule="auto"/>
        <w:ind w:firstLine="700"/>
        <w:jc w:val="both"/>
        <w:rPr>
          <w:rFonts w:ascii="Times New Roman" w:hAnsi="Times New Roman"/>
          <w:u w:color="FFFFFF"/>
        </w:rPr>
      </w:pPr>
      <w:r w:rsidRPr="001A1C5B">
        <w:rPr>
          <w:rFonts w:ascii="Times New Roman" w:hAnsi="Times New Roman"/>
          <w:u w:color="FFFFFF"/>
        </w:rPr>
        <w:t>4) статью 13</w:t>
      </w:r>
      <w:r w:rsidR="008E7294" w:rsidRPr="001A1C5B">
        <w:rPr>
          <w:rFonts w:ascii="Times New Roman" w:hAnsi="Times New Roman"/>
          <w:u w:color="FFFFFF"/>
        </w:rPr>
        <w:t xml:space="preserve"> Правил</w:t>
      </w:r>
      <w:r w:rsidRPr="001A1C5B">
        <w:rPr>
          <w:rFonts w:ascii="Times New Roman" w:hAnsi="Times New Roman"/>
          <w:u w:color="FFFFFF"/>
        </w:rPr>
        <w:t xml:space="preserve"> дополнить </w:t>
      </w:r>
      <w:r w:rsidR="002F7686" w:rsidRPr="001A1C5B">
        <w:rPr>
          <w:rFonts w:ascii="Times New Roman" w:hAnsi="Times New Roman"/>
          <w:u w:color="FFFFFF"/>
        </w:rPr>
        <w:t xml:space="preserve">пунктом </w:t>
      </w:r>
      <w:r w:rsidRPr="001A1C5B">
        <w:rPr>
          <w:rFonts w:ascii="Times New Roman" w:hAnsi="Times New Roman"/>
          <w:u w:color="FFFFFF"/>
        </w:rPr>
        <w:t>2.1 следующего содержания:</w:t>
      </w:r>
    </w:p>
    <w:p w14:paraId="08623BDB" w14:textId="122373C3" w:rsidR="00C60A0E" w:rsidRPr="001A1C5B" w:rsidRDefault="00C60A0E" w:rsidP="00C60A0E">
      <w:pPr>
        <w:pStyle w:val="af4"/>
        <w:tabs>
          <w:tab w:val="left" w:pos="1134"/>
        </w:tabs>
        <w:spacing w:line="360" w:lineRule="auto"/>
        <w:ind w:firstLine="709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  <w:u w:color="FFFFFF"/>
        </w:rPr>
        <w:t>«</w:t>
      </w:r>
      <w:r w:rsidRPr="001A1C5B">
        <w:rPr>
          <w:rFonts w:ascii="Times New Roman" w:hAnsi="Times New Roman"/>
          <w:szCs w:val="24"/>
        </w:rPr>
        <w:t>2.1.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регламент.»</w:t>
      </w:r>
      <w:r w:rsidR="008E7294" w:rsidRPr="001A1C5B">
        <w:rPr>
          <w:rFonts w:ascii="Times New Roman" w:hAnsi="Times New Roman"/>
          <w:szCs w:val="24"/>
        </w:rPr>
        <w:t>;</w:t>
      </w:r>
    </w:p>
    <w:p w14:paraId="3B9EED4B" w14:textId="77777777" w:rsidR="00C60A0E" w:rsidRPr="001A1C5B" w:rsidRDefault="00C60A0E" w:rsidP="00C60A0E">
      <w:pPr>
        <w:spacing w:line="360" w:lineRule="auto"/>
        <w:ind w:firstLine="700"/>
        <w:jc w:val="both"/>
        <w:rPr>
          <w:rFonts w:ascii="Times New Roman" w:hAnsi="Times New Roman"/>
          <w:u w:color="FFFFFF"/>
        </w:rPr>
      </w:pPr>
      <w:r w:rsidRPr="001A1C5B">
        <w:rPr>
          <w:rFonts w:ascii="Times New Roman" w:hAnsi="Times New Roman"/>
          <w:u w:color="FFFFFF"/>
        </w:rPr>
        <w:t>5) В статье 16 Правил:</w:t>
      </w:r>
    </w:p>
    <w:p w14:paraId="5B021A94" w14:textId="5AA38615" w:rsidR="00C60A0E" w:rsidRPr="001A1C5B" w:rsidRDefault="00C60A0E" w:rsidP="00C60A0E">
      <w:pPr>
        <w:spacing w:line="360" w:lineRule="auto"/>
        <w:ind w:firstLine="700"/>
        <w:jc w:val="both"/>
        <w:rPr>
          <w:rFonts w:ascii="Times New Roman" w:hAnsi="Times New Roman"/>
          <w:u w:color="FFFFFF"/>
        </w:rPr>
      </w:pPr>
      <w:r w:rsidRPr="001A1C5B">
        <w:rPr>
          <w:rFonts w:ascii="Times New Roman" w:hAnsi="Times New Roman"/>
          <w:u w:color="FFFFFF"/>
        </w:rPr>
        <w:t xml:space="preserve">а) в </w:t>
      </w:r>
      <w:r w:rsidR="002F7686" w:rsidRPr="001A1C5B">
        <w:rPr>
          <w:rFonts w:ascii="Times New Roman" w:hAnsi="Times New Roman"/>
          <w:u w:color="FFFFFF"/>
        </w:rPr>
        <w:t xml:space="preserve">пункте </w:t>
      </w:r>
      <w:r w:rsidRPr="001A1C5B">
        <w:rPr>
          <w:rFonts w:ascii="Times New Roman" w:hAnsi="Times New Roman"/>
          <w:u w:color="FFFFFF"/>
        </w:rPr>
        <w:t>2 слова «могут включать» заменить словами «включают»;</w:t>
      </w:r>
    </w:p>
    <w:p w14:paraId="7AC292C7" w14:textId="4E5BBC9A" w:rsidR="00C60A0E" w:rsidRPr="001A1C5B" w:rsidRDefault="00C60A0E" w:rsidP="00C60A0E">
      <w:pPr>
        <w:spacing w:line="360" w:lineRule="auto"/>
        <w:ind w:firstLine="700"/>
        <w:jc w:val="both"/>
        <w:rPr>
          <w:rFonts w:ascii="Times New Roman" w:hAnsi="Times New Roman"/>
          <w:u w:color="FFFFFF"/>
        </w:rPr>
      </w:pPr>
      <w:r w:rsidRPr="001A1C5B">
        <w:rPr>
          <w:rFonts w:ascii="Times New Roman" w:hAnsi="Times New Roman"/>
          <w:u w:color="FFFFFF"/>
        </w:rPr>
        <w:t xml:space="preserve">б) </w:t>
      </w:r>
      <w:r w:rsidR="002F7686" w:rsidRPr="001A1C5B">
        <w:rPr>
          <w:rFonts w:ascii="Times New Roman" w:hAnsi="Times New Roman"/>
          <w:u w:color="FFFFFF"/>
        </w:rPr>
        <w:t>под</w:t>
      </w:r>
      <w:r w:rsidRPr="001A1C5B">
        <w:rPr>
          <w:rFonts w:ascii="Times New Roman" w:hAnsi="Times New Roman"/>
          <w:u w:color="FFFFFF"/>
        </w:rPr>
        <w:t xml:space="preserve">пункт 5 </w:t>
      </w:r>
      <w:r w:rsidR="002F7686" w:rsidRPr="001A1C5B">
        <w:rPr>
          <w:rFonts w:ascii="Times New Roman" w:hAnsi="Times New Roman"/>
          <w:u w:color="FFFFFF"/>
        </w:rPr>
        <w:t xml:space="preserve">пункта </w:t>
      </w:r>
      <w:r w:rsidRPr="001A1C5B">
        <w:rPr>
          <w:rFonts w:ascii="Times New Roman" w:hAnsi="Times New Roman"/>
          <w:u w:color="FFFFFF"/>
        </w:rPr>
        <w:t>2 признать утратившим силу;</w:t>
      </w:r>
    </w:p>
    <w:p w14:paraId="1585D588" w14:textId="305F4C25" w:rsidR="00C60A0E" w:rsidRPr="001A1C5B" w:rsidRDefault="00C60A0E" w:rsidP="00C60A0E">
      <w:pPr>
        <w:spacing w:line="360" w:lineRule="auto"/>
        <w:ind w:firstLine="700"/>
        <w:jc w:val="both"/>
        <w:rPr>
          <w:rFonts w:ascii="Times New Roman" w:hAnsi="Times New Roman"/>
          <w:u w:color="FFFFFF"/>
        </w:rPr>
      </w:pPr>
      <w:r w:rsidRPr="001A1C5B">
        <w:rPr>
          <w:rFonts w:ascii="Times New Roman" w:hAnsi="Times New Roman"/>
          <w:u w:color="FFFFFF"/>
        </w:rPr>
        <w:t xml:space="preserve">в) дополнить </w:t>
      </w:r>
      <w:r w:rsidR="002F7686" w:rsidRPr="001A1C5B">
        <w:rPr>
          <w:rFonts w:ascii="Times New Roman" w:hAnsi="Times New Roman"/>
          <w:u w:color="FFFFFF"/>
        </w:rPr>
        <w:t xml:space="preserve">пунктами </w:t>
      </w:r>
      <w:r w:rsidRPr="001A1C5B">
        <w:rPr>
          <w:rFonts w:ascii="Times New Roman" w:hAnsi="Times New Roman"/>
          <w:u w:color="FFFFFF"/>
        </w:rPr>
        <w:t>3 и 4 следующего содержания:</w:t>
      </w:r>
    </w:p>
    <w:p w14:paraId="4A5D71FC" w14:textId="52F8E601" w:rsidR="00C60A0E" w:rsidRPr="001A1C5B" w:rsidRDefault="00C60A0E" w:rsidP="00C60A0E">
      <w:pPr>
        <w:pStyle w:val="af4"/>
        <w:tabs>
          <w:tab w:val="left" w:pos="0"/>
        </w:tabs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  <w:u w:color="FFFFFF"/>
        </w:rPr>
        <w:t xml:space="preserve">«3. </w:t>
      </w:r>
      <w:r w:rsidRPr="001A1C5B">
        <w:rPr>
          <w:rFonts w:ascii="Times New Roman" w:hAnsi="Times New Roman"/>
          <w:szCs w:val="24"/>
        </w:rPr>
        <w:t xml:space="preserve">В случае,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</w:t>
      </w:r>
      <w:r w:rsidR="002F7686" w:rsidRPr="001A1C5B">
        <w:rPr>
          <w:rFonts w:ascii="Times New Roman" w:hAnsi="Times New Roman"/>
          <w:szCs w:val="24"/>
        </w:rPr>
        <w:t>под</w:t>
      </w:r>
      <w:r w:rsidRPr="001A1C5B">
        <w:rPr>
          <w:rFonts w:ascii="Times New Roman" w:hAnsi="Times New Roman"/>
          <w:szCs w:val="24"/>
        </w:rPr>
        <w:t xml:space="preserve">пунктами 2 - 4 </w:t>
      </w:r>
      <w:r w:rsidR="002F7686" w:rsidRPr="001A1C5B">
        <w:rPr>
          <w:rFonts w:ascii="Times New Roman" w:hAnsi="Times New Roman"/>
          <w:szCs w:val="24"/>
        </w:rPr>
        <w:t xml:space="preserve">пункта </w:t>
      </w:r>
      <w:r w:rsidRPr="001A1C5B">
        <w:rPr>
          <w:rFonts w:ascii="Times New Roman" w:hAnsi="Times New Roman"/>
          <w:szCs w:val="24"/>
        </w:rPr>
        <w:t>2 настоящей статьи Правил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14:paraId="7DEAB77F" w14:textId="319CA7E7" w:rsidR="00C60A0E" w:rsidRPr="001A1C5B" w:rsidRDefault="00C60A0E" w:rsidP="00C60A0E">
      <w:pPr>
        <w:pStyle w:val="af4"/>
        <w:tabs>
          <w:tab w:val="left" w:pos="0"/>
        </w:tabs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4. Наряду с указанными в </w:t>
      </w:r>
      <w:r w:rsidR="002F7686" w:rsidRPr="001A1C5B">
        <w:rPr>
          <w:rFonts w:ascii="Times New Roman" w:hAnsi="Times New Roman"/>
          <w:szCs w:val="24"/>
        </w:rPr>
        <w:t>под</w:t>
      </w:r>
      <w:r w:rsidRPr="001A1C5B">
        <w:rPr>
          <w:rFonts w:ascii="Times New Roman" w:hAnsi="Times New Roman"/>
          <w:szCs w:val="24"/>
        </w:rPr>
        <w:t xml:space="preserve">пунктах 2 - 4 </w:t>
      </w:r>
      <w:r w:rsidR="002F7686" w:rsidRPr="001A1C5B">
        <w:rPr>
          <w:rFonts w:ascii="Times New Roman" w:hAnsi="Times New Roman"/>
          <w:szCs w:val="24"/>
        </w:rPr>
        <w:t xml:space="preserve">пункта </w:t>
      </w:r>
      <w:r w:rsidRPr="001A1C5B">
        <w:rPr>
          <w:rFonts w:ascii="Times New Roman" w:hAnsi="Times New Roman"/>
          <w:szCs w:val="24"/>
        </w:rPr>
        <w:t>2 настоящей статьи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строительства.»</w:t>
      </w:r>
      <w:r w:rsidR="008E7294" w:rsidRPr="001A1C5B">
        <w:rPr>
          <w:rFonts w:ascii="Times New Roman" w:hAnsi="Times New Roman"/>
          <w:szCs w:val="24"/>
        </w:rPr>
        <w:t>;</w:t>
      </w:r>
    </w:p>
    <w:p w14:paraId="308E7302" w14:textId="77777777" w:rsidR="00C60A0E" w:rsidRPr="001A1C5B" w:rsidRDefault="00C60A0E" w:rsidP="00754444">
      <w:pPr>
        <w:spacing w:line="360" w:lineRule="auto"/>
        <w:ind w:firstLine="700"/>
        <w:jc w:val="both"/>
        <w:rPr>
          <w:rFonts w:ascii="Times New Roman" w:hAnsi="Times New Roman"/>
          <w:u w:color="FFFFFF"/>
        </w:rPr>
      </w:pPr>
      <w:r w:rsidRPr="001A1C5B">
        <w:rPr>
          <w:rFonts w:ascii="Times New Roman" w:hAnsi="Times New Roman"/>
          <w:u w:color="FFFFFF"/>
        </w:rPr>
        <w:t>6) Статьи 19 – 21 Правил изложить в следующей редакции:</w:t>
      </w:r>
    </w:p>
    <w:p w14:paraId="63DECE8B" w14:textId="77777777" w:rsidR="00C60A0E" w:rsidRPr="001A1C5B" w:rsidRDefault="00C60A0E" w:rsidP="00B6351C">
      <w:pPr>
        <w:pStyle w:val="1"/>
        <w:spacing w:before="0" w:after="0" w:line="360" w:lineRule="auto"/>
        <w:ind w:firstLine="697"/>
        <w:jc w:val="both"/>
        <w:rPr>
          <w:rFonts w:ascii="Times New Roman" w:hAnsi="Times New Roman"/>
          <w:sz w:val="24"/>
          <w:szCs w:val="24"/>
        </w:rPr>
      </w:pPr>
      <w:r w:rsidRPr="001A1C5B">
        <w:rPr>
          <w:rFonts w:ascii="Times New Roman" w:hAnsi="Times New Roman"/>
          <w:sz w:val="24"/>
          <w:szCs w:val="24"/>
          <w:u w:color="FFFFFF"/>
        </w:rPr>
        <w:t>«</w:t>
      </w:r>
      <w:bookmarkStart w:id="1" w:name="_Toc131313927"/>
      <w:bookmarkStart w:id="2" w:name="_Toc215295514"/>
      <w:bookmarkStart w:id="3" w:name="_Toc242169298"/>
      <w:bookmarkStart w:id="4" w:name="_Toc259101805"/>
      <w:bookmarkStart w:id="5" w:name="_Toc311542528"/>
      <w:r w:rsidRPr="001A1C5B">
        <w:rPr>
          <w:rFonts w:ascii="Times New Roman" w:hAnsi="Times New Roman"/>
          <w:sz w:val="24"/>
          <w:szCs w:val="24"/>
          <w:u w:color="FFFFFF"/>
        </w:rPr>
        <w:t xml:space="preserve">Статья 19. </w:t>
      </w:r>
      <w:r w:rsidRPr="001A1C5B">
        <w:rPr>
          <w:rFonts w:ascii="Times New Roman" w:hAnsi="Times New Roman"/>
          <w:sz w:val="24"/>
          <w:szCs w:val="24"/>
        </w:rPr>
        <w:t xml:space="preserve">Назначение документации по планировке территории </w:t>
      </w:r>
      <w:bookmarkEnd w:id="1"/>
      <w:bookmarkEnd w:id="2"/>
      <w:bookmarkEnd w:id="3"/>
      <w:bookmarkEnd w:id="4"/>
      <w:r w:rsidRPr="001A1C5B">
        <w:rPr>
          <w:rFonts w:ascii="Times New Roman" w:hAnsi="Times New Roman"/>
          <w:sz w:val="24"/>
          <w:szCs w:val="24"/>
        </w:rPr>
        <w:t>поселения</w:t>
      </w:r>
      <w:bookmarkEnd w:id="5"/>
    </w:p>
    <w:p w14:paraId="378B4D77" w14:textId="77777777" w:rsidR="00754444" w:rsidRPr="001A1C5B" w:rsidRDefault="00754444" w:rsidP="00B6351C">
      <w:pPr>
        <w:pStyle w:val="af4"/>
        <w:tabs>
          <w:tab w:val="left" w:pos="993"/>
        </w:tabs>
        <w:spacing w:line="360" w:lineRule="auto"/>
        <w:ind w:firstLine="697"/>
        <w:rPr>
          <w:szCs w:val="24"/>
          <w:lang w:val="x-none"/>
        </w:rPr>
      </w:pPr>
      <w:bookmarkStart w:id="6" w:name="_Toc131313928"/>
      <w:bookmarkStart w:id="7" w:name="_Toc215295515"/>
      <w:bookmarkStart w:id="8" w:name="_Toc242169299"/>
      <w:bookmarkStart w:id="9" w:name="_Toc259101806"/>
      <w:bookmarkStart w:id="10" w:name="_Toc311542529"/>
      <w:r w:rsidRPr="001A1C5B">
        <w:rPr>
          <w:rFonts w:ascii="Times New Roman" w:hAnsi="Times New Roman"/>
          <w:szCs w:val="24"/>
          <w:lang w:val="x-none"/>
        </w:rPr>
        <w:t>1. Подготовка документации по планировке территории осуществляется в целях обеспечения устойчивого развития территории поселения,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</w:t>
      </w:r>
      <w:r w:rsidRPr="001A1C5B">
        <w:rPr>
          <w:rFonts w:ascii="Times New Roman" w:hAnsi="Times New Roman"/>
          <w:szCs w:val="24"/>
        </w:rPr>
        <w:t>ктов капитального строительства.</w:t>
      </w:r>
    </w:p>
    <w:p w14:paraId="7627AE36" w14:textId="77777777" w:rsidR="00754444" w:rsidRPr="001A1C5B" w:rsidRDefault="00754444" w:rsidP="00754444">
      <w:pPr>
        <w:pStyle w:val="af4"/>
        <w:tabs>
          <w:tab w:val="left" w:pos="993"/>
        </w:tabs>
        <w:spacing w:line="360" w:lineRule="auto"/>
        <w:ind w:firstLine="700"/>
        <w:rPr>
          <w:szCs w:val="24"/>
        </w:rPr>
      </w:pPr>
      <w:r w:rsidRPr="001A1C5B">
        <w:rPr>
          <w:rFonts w:ascii="Times New Roman" w:hAnsi="Times New Roman"/>
          <w:szCs w:val="24"/>
          <w:lang w:val="x-none"/>
        </w:rPr>
        <w:lastRenderedPageBreak/>
        <w:t xml:space="preserve">2. </w:t>
      </w:r>
      <w:r w:rsidRPr="001A1C5B">
        <w:rPr>
          <w:rFonts w:ascii="Times New Roman" w:hAnsi="Times New Roman"/>
          <w:szCs w:val="24"/>
        </w:rPr>
        <w:t>В соответствии с частями 2 и 3 статьи 41 Градостроительного кодекса Российской Федерации п</w:t>
      </w:r>
      <w:r w:rsidRPr="001A1C5B">
        <w:rPr>
          <w:rFonts w:ascii="Times New Roman" w:hAnsi="Times New Roman"/>
          <w:szCs w:val="24"/>
          <w:lang w:val="x-none"/>
        </w:rPr>
        <w:t xml:space="preserve">одготовка документации по планировке территории в целях размещения объектов капитального строительства </w:t>
      </w:r>
      <w:r w:rsidRPr="001A1C5B">
        <w:rPr>
          <w:rFonts w:ascii="Times New Roman" w:hAnsi="Times New Roman"/>
          <w:szCs w:val="24"/>
        </w:rPr>
        <w:t>является обязательной:</w:t>
      </w:r>
    </w:p>
    <w:p w14:paraId="6B53419B" w14:textId="61E22634" w:rsidR="00754444" w:rsidRPr="001A1C5B" w:rsidRDefault="00754444" w:rsidP="00754444">
      <w:pPr>
        <w:pStyle w:val="af4"/>
        <w:tabs>
          <w:tab w:val="left" w:pos="993"/>
        </w:tabs>
        <w:spacing w:line="360" w:lineRule="auto"/>
        <w:ind w:firstLine="700"/>
        <w:rPr>
          <w:szCs w:val="24"/>
        </w:rPr>
      </w:pPr>
      <w:r w:rsidRPr="001A1C5B">
        <w:rPr>
          <w:rFonts w:ascii="Times New Roman" w:hAnsi="Times New Roman"/>
          <w:szCs w:val="24"/>
        </w:rPr>
        <w:t xml:space="preserve">1) </w:t>
      </w:r>
      <w:r w:rsidRPr="001A1C5B">
        <w:rPr>
          <w:rFonts w:ascii="Times New Roman" w:hAnsi="Times New Roman"/>
          <w:szCs w:val="24"/>
          <w:lang w:val="x-none"/>
        </w:rPr>
        <w:t>применительно к территории, в границах которой предусматривается осуществление деятельности по комплексному и устойчивому развитию территории</w:t>
      </w:r>
      <w:r w:rsidRPr="001A1C5B">
        <w:rPr>
          <w:rFonts w:ascii="Times New Roman" w:hAnsi="Times New Roman"/>
          <w:szCs w:val="24"/>
        </w:rPr>
        <w:t xml:space="preserve">, в соответствии с </w:t>
      </w:r>
      <w:r w:rsidR="00222D62" w:rsidRPr="001A1C5B">
        <w:rPr>
          <w:rFonts w:ascii="Times New Roman" w:hAnsi="Times New Roman"/>
          <w:szCs w:val="24"/>
        </w:rPr>
        <w:t xml:space="preserve">пунктом </w:t>
      </w:r>
      <w:r w:rsidR="00B6351C" w:rsidRPr="001A1C5B">
        <w:rPr>
          <w:rFonts w:ascii="Times New Roman" w:hAnsi="Times New Roman"/>
          <w:szCs w:val="24"/>
        </w:rPr>
        <w:t>5</w:t>
      </w:r>
      <w:r w:rsidRPr="001A1C5B">
        <w:rPr>
          <w:rFonts w:ascii="Times New Roman" w:hAnsi="Times New Roman"/>
          <w:szCs w:val="24"/>
        </w:rPr>
        <w:t xml:space="preserve"> статьи </w:t>
      </w:r>
      <w:r w:rsidR="00B6351C" w:rsidRPr="001A1C5B">
        <w:rPr>
          <w:rFonts w:ascii="Times New Roman" w:hAnsi="Times New Roman"/>
          <w:szCs w:val="24"/>
        </w:rPr>
        <w:t>10</w:t>
      </w:r>
      <w:r w:rsidRPr="001A1C5B">
        <w:rPr>
          <w:rFonts w:ascii="Times New Roman" w:hAnsi="Times New Roman"/>
          <w:szCs w:val="24"/>
        </w:rPr>
        <w:t xml:space="preserve"> Правил;</w:t>
      </w:r>
    </w:p>
    <w:p w14:paraId="7408B80A" w14:textId="77777777" w:rsidR="00754444" w:rsidRPr="001A1C5B" w:rsidRDefault="00754444" w:rsidP="00754444">
      <w:pPr>
        <w:pStyle w:val="af4"/>
        <w:tabs>
          <w:tab w:val="left" w:pos="993"/>
        </w:tabs>
        <w:spacing w:line="360" w:lineRule="auto"/>
        <w:ind w:firstLine="700"/>
        <w:rPr>
          <w:szCs w:val="24"/>
          <w:lang w:val="x-none"/>
        </w:rPr>
      </w:pPr>
      <w:r w:rsidRPr="001A1C5B">
        <w:rPr>
          <w:rFonts w:ascii="Times New Roman" w:hAnsi="Times New Roman"/>
          <w:szCs w:val="24"/>
        </w:rPr>
        <w:t>2) в случаях</w:t>
      </w:r>
      <w:r w:rsidRPr="001A1C5B">
        <w:rPr>
          <w:rFonts w:ascii="Times New Roman" w:hAnsi="Times New Roman"/>
          <w:szCs w:val="24"/>
          <w:lang w:val="x-none"/>
        </w:rPr>
        <w:t>, установленных частью 3 статьи 41 Градостроительного кодекса Российской Федерации:</w:t>
      </w:r>
    </w:p>
    <w:p w14:paraId="0D8944A8" w14:textId="77777777" w:rsidR="00754444" w:rsidRPr="001A1C5B" w:rsidRDefault="00754444" w:rsidP="00754444">
      <w:pPr>
        <w:pStyle w:val="af4"/>
        <w:spacing w:line="360" w:lineRule="auto"/>
        <w:ind w:firstLine="700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а)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федерального, регионального или местного значения;</w:t>
      </w:r>
    </w:p>
    <w:p w14:paraId="661B9F98" w14:textId="77777777" w:rsidR="00754444" w:rsidRPr="001A1C5B" w:rsidRDefault="00754444" w:rsidP="00754444">
      <w:pPr>
        <w:pStyle w:val="af4"/>
        <w:spacing w:line="360" w:lineRule="auto"/>
        <w:ind w:firstLine="700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 б) необходимы установление, изменение или отмена красных линий;</w:t>
      </w:r>
    </w:p>
    <w:p w14:paraId="4CC67DC2" w14:textId="77777777" w:rsidR="00754444" w:rsidRPr="001A1C5B" w:rsidRDefault="00754444" w:rsidP="00754444">
      <w:pPr>
        <w:pStyle w:val="af4"/>
        <w:spacing w:line="360" w:lineRule="auto"/>
        <w:ind w:firstLine="700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 в) 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14:paraId="75D358C2" w14:textId="77777777" w:rsidR="00754444" w:rsidRPr="001A1C5B" w:rsidRDefault="00754444" w:rsidP="00754444">
      <w:pPr>
        <w:pStyle w:val="af4"/>
        <w:spacing w:line="360" w:lineRule="auto"/>
        <w:ind w:firstLine="700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 г)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</w:p>
    <w:p w14:paraId="48011026" w14:textId="77777777" w:rsidR="00754444" w:rsidRPr="001A1C5B" w:rsidRDefault="00754444" w:rsidP="00754444">
      <w:pPr>
        <w:pStyle w:val="af4"/>
        <w:spacing w:line="360" w:lineRule="auto"/>
        <w:ind w:firstLine="700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 д)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иные случаи, при которых для строительства, реконструкции линейного объекта не требуется подготовка документации по планировке территории.</w:t>
      </w:r>
    </w:p>
    <w:p w14:paraId="77FA6473" w14:textId="77777777" w:rsidR="00C60A0E" w:rsidRPr="001A1C5B" w:rsidRDefault="00C60A0E" w:rsidP="00044EB8">
      <w:pPr>
        <w:pStyle w:val="1"/>
        <w:numPr>
          <w:ilvl w:val="2"/>
          <w:numId w:val="5"/>
        </w:numPr>
        <w:tabs>
          <w:tab w:val="num" w:pos="2160"/>
        </w:tabs>
        <w:spacing w:before="0"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A1C5B">
        <w:rPr>
          <w:rFonts w:ascii="Times New Roman" w:hAnsi="Times New Roman"/>
          <w:sz w:val="24"/>
          <w:szCs w:val="24"/>
        </w:rPr>
        <w:t xml:space="preserve">Виды документации по планировке территории </w:t>
      </w:r>
      <w:bookmarkEnd w:id="6"/>
      <w:bookmarkEnd w:id="7"/>
      <w:bookmarkEnd w:id="8"/>
      <w:bookmarkEnd w:id="9"/>
      <w:r w:rsidRPr="001A1C5B">
        <w:rPr>
          <w:rFonts w:ascii="Times New Roman" w:hAnsi="Times New Roman"/>
          <w:sz w:val="24"/>
          <w:szCs w:val="24"/>
        </w:rPr>
        <w:t>поселения</w:t>
      </w:r>
      <w:bookmarkEnd w:id="10"/>
    </w:p>
    <w:p w14:paraId="5BEC7B00" w14:textId="77777777" w:rsidR="00C60A0E" w:rsidRPr="001A1C5B" w:rsidRDefault="00C60A0E" w:rsidP="00C60A0E">
      <w:pPr>
        <w:pStyle w:val="af4"/>
        <w:tabs>
          <w:tab w:val="left" w:pos="993"/>
        </w:tabs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1. Видами документации по планировке территории являются:</w:t>
      </w:r>
    </w:p>
    <w:p w14:paraId="1A378625" w14:textId="77777777" w:rsidR="00C60A0E" w:rsidRPr="001A1C5B" w:rsidRDefault="00C60A0E" w:rsidP="00C60A0E">
      <w:pPr>
        <w:pStyle w:val="af4"/>
        <w:tabs>
          <w:tab w:val="left" w:pos="993"/>
        </w:tabs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 1) проект планировки территории;</w:t>
      </w:r>
    </w:p>
    <w:p w14:paraId="5F21F66E" w14:textId="77777777" w:rsidR="00C60A0E" w:rsidRPr="001A1C5B" w:rsidRDefault="00C60A0E" w:rsidP="00C60A0E">
      <w:pPr>
        <w:pStyle w:val="af4"/>
        <w:tabs>
          <w:tab w:val="left" w:pos="993"/>
        </w:tabs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 2) проект межевания территории.</w:t>
      </w:r>
    </w:p>
    <w:p w14:paraId="34F7D49F" w14:textId="77777777" w:rsidR="00C60A0E" w:rsidRPr="001A1C5B" w:rsidRDefault="00C60A0E" w:rsidP="00C60A0E">
      <w:pPr>
        <w:pStyle w:val="a4"/>
        <w:spacing w:line="360" w:lineRule="auto"/>
        <w:ind w:left="0" w:firstLine="680"/>
        <w:jc w:val="both"/>
        <w:outlineLvl w:val="2"/>
        <w:rPr>
          <w:sz w:val="24"/>
          <w:szCs w:val="24"/>
        </w:rPr>
      </w:pPr>
      <w:r w:rsidRPr="001A1C5B">
        <w:rPr>
          <w:sz w:val="24"/>
          <w:szCs w:val="24"/>
        </w:rPr>
        <w:lastRenderedPageBreak/>
        <w:t xml:space="preserve">2. </w:t>
      </w:r>
      <w:r w:rsidRPr="001A1C5B">
        <w:rPr>
          <w:sz w:val="24"/>
          <w:szCs w:val="24"/>
          <w:lang w:val="x-none"/>
        </w:rPr>
        <w:t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</w:t>
      </w:r>
      <w:r w:rsidRPr="001A1C5B">
        <w:rPr>
          <w:sz w:val="24"/>
          <w:szCs w:val="24"/>
        </w:rPr>
        <w:t>ых частью 2 статьи 43 Градостроительного кодекса Российской Федерации:</w:t>
      </w:r>
    </w:p>
    <w:p w14:paraId="22A49880" w14:textId="77777777" w:rsidR="00C60A0E" w:rsidRPr="001A1C5B" w:rsidRDefault="00C60A0E" w:rsidP="00C60A0E">
      <w:pPr>
        <w:pStyle w:val="af4"/>
        <w:tabs>
          <w:tab w:val="left" w:pos="993"/>
        </w:tabs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1) определения местоположения границ образуемых и изменяемых земельных участков;</w:t>
      </w:r>
    </w:p>
    <w:p w14:paraId="1F7B3DF2" w14:textId="77777777" w:rsidR="00C60A0E" w:rsidRPr="001A1C5B" w:rsidRDefault="00C60A0E" w:rsidP="00C60A0E">
      <w:pPr>
        <w:pStyle w:val="af4"/>
        <w:tabs>
          <w:tab w:val="left" w:pos="993"/>
        </w:tabs>
        <w:spacing w:line="360" w:lineRule="auto"/>
        <w:ind w:firstLine="709"/>
        <w:rPr>
          <w:szCs w:val="24"/>
        </w:rPr>
      </w:pPr>
      <w:r w:rsidRPr="001A1C5B">
        <w:rPr>
          <w:rFonts w:ascii="Times New Roman" w:hAnsi="Times New Roman"/>
          <w:szCs w:val="24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14:paraId="56041F6A" w14:textId="77777777" w:rsidR="00C60A0E" w:rsidRPr="001A1C5B" w:rsidRDefault="00C60A0E" w:rsidP="00C60A0E">
      <w:pPr>
        <w:pStyle w:val="af4"/>
        <w:tabs>
          <w:tab w:val="left" w:pos="993"/>
        </w:tabs>
        <w:spacing w:line="360" w:lineRule="auto"/>
        <w:ind w:firstLine="709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3. 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14:paraId="77360FAE" w14:textId="77777777" w:rsidR="00C60A0E" w:rsidRPr="001A1C5B" w:rsidRDefault="00C60A0E" w:rsidP="00C60A0E">
      <w:pPr>
        <w:pStyle w:val="af4"/>
        <w:tabs>
          <w:tab w:val="left" w:pos="993"/>
        </w:tabs>
        <w:spacing w:line="360" w:lineRule="auto"/>
        <w:ind w:firstLine="709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4. Подготовка документации по планировке территории осуществляется в соответствии с требованиями, установленными Градостроительным кодексом Российской Федерации.</w:t>
      </w:r>
    </w:p>
    <w:p w14:paraId="70046ECF" w14:textId="77777777" w:rsidR="00C60A0E" w:rsidRPr="001A1C5B" w:rsidRDefault="00C60A0E" w:rsidP="00044EB8">
      <w:pPr>
        <w:pStyle w:val="1"/>
        <w:numPr>
          <w:ilvl w:val="2"/>
          <w:numId w:val="5"/>
        </w:numPr>
        <w:tabs>
          <w:tab w:val="num" w:pos="2160"/>
        </w:tabs>
        <w:spacing w:before="0"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11" w:name="_Toc131313929"/>
      <w:bookmarkStart w:id="12" w:name="_Toc215295516"/>
      <w:bookmarkStart w:id="13" w:name="_Toc242169300"/>
      <w:bookmarkStart w:id="14" w:name="_Toc259101807"/>
      <w:bookmarkStart w:id="15" w:name="_Toc311542530"/>
      <w:r w:rsidRPr="001A1C5B">
        <w:rPr>
          <w:rFonts w:ascii="Times New Roman" w:hAnsi="Times New Roman"/>
          <w:sz w:val="24"/>
          <w:szCs w:val="24"/>
        </w:rPr>
        <w:t xml:space="preserve">Принятие решения о подготовке документации по планировке территории </w:t>
      </w:r>
      <w:bookmarkEnd w:id="11"/>
      <w:bookmarkEnd w:id="12"/>
      <w:bookmarkEnd w:id="13"/>
      <w:bookmarkEnd w:id="14"/>
      <w:r w:rsidRPr="001A1C5B">
        <w:rPr>
          <w:rFonts w:ascii="Times New Roman" w:hAnsi="Times New Roman"/>
          <w:sz w:val="24"/>
          <w:szCs w:val="24"/>
        </w:rPr>
        <w:t>поселения</w:t>
      </w:r>
      <w:bookmarkEnd w:id="15"/>
    </w:p>
    <w:p w14:paraId="751BEAEA" w14:textId="3BE07833" w:rsidR="00C60A0E" w:rsidRPr="001A1C5B" w:rsidRDefault="00C60A0E" w:rsidP="00044EB8">
      <w:pPr>
        <w:pStyle w:val="a4"/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1A1C5B">
        <w:rPr>
          <w:sz w:val="24"/>
          <w:szCs w:val="24"/>
        </w:rPr>
        <w:t xml:space="preserve">Решения о подготовке документации по планировке территории применительно к территории поселения принимаются Администрацией поселения, за исключением случаев, указанных в </w:t>
      </w:r>
      <w:r w:rsidR="00685F63" w:rsidRPr="001A1C5B">
        <w:rPr>
          <w:sz w:val="24"/>
          <w:szCs w:val="24"/>
        </w:rPr>
        <w:t xml:space="preserve">пунктах </w:t>
      </w:r>
      <w:r w:rsidRPr="001A1C5B">
        <w:rPr>
          <w:sz w:val="24"/>
          <w:szCs w:val="24"/>
        </w:rPr>
        <w:t>2 и 3 настоящей статьи, по собственной инициативе Администрации поселения или по инициативе физических и (или) юридических лиц о подготовке документации по планировке территории.</w:t>
      </w:r>
    </w:p>
    <w:p w14:paraId="4B100C9E" w14:textId="405BE2B7" w:rsidR="00C60A0E" w:rsidRPr="001A1C5B" w:rsidRDefault="00C60A0E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A1C5B">
        <w:rPr>
          <w:rFonts w:ascii="Times New Roman" w:hAnsi="Times New Roman" w:cs="Times New Roman"/>
        </w:rPr>
        <w:t xml:space="preserve">2. В случаях, установленных частями 2-4.2 и 5.2 статьи 45 Градостроительного кодекса Российской Федерации, решение о подготовке документации по планировке территории принимают уполномоченные федеральные органы исполнительной власти, органы исполнительной власти Самарской области, органы местного самоуправления муниципального района </w:t>
      </w:r>
      <w:r w:rsidR="006431EF" w:rsidRPr="001A1C5B">
        <w:rPr>
          <w:rFonts w:ascii="Times New Roman" w:hAnsi="Times New Roman" w:cs="Times New Roman"/>
        </w:rPr>
        <w:t>Серг</w:t>
      </w:r>
      <w:r w:rsidR="00095186" w:rsidRPr="001A1C5B">
        <w:rPr>
          <w:rFonts w:ascii="Times New Roman" w:hAnsi="Times New Roman" w:cs="Times New Roman"/>
        </w:rPr>
        <w:t xml:space="preserve">иевский </w:t>
      </w:r>
      <w:r w:rsidRPr="001A1C5B">
        <w:rPr>
          <w:rFonts w:ascii="Times New Roman" w:hAnsi="Times New Roman" w:cs="Times New Roman"/>
        </w:rPr>
        <w:t>Самарской области.</w:t>
      </w:r>
    </w:p>
    <w:p w14:paraId="41C0DBBF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lastRenderedPageBreak/>
        <w:t>3. Решения о подготовке документации по планировке территории принимаются самостоятельно заинтересованными лицами, указанными в части 1.1 статьи 45 Градостроительного кодекса Российской Федерации:</w:t>
      </w:r>
    </w:p>
    <w:p w14:paraId="1EBAF9C4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1) лицами, с которыми заключены договоры о развитии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развитии территории по инициативе органа местного самоуправления;</w:t>
      </w:r>
    </w:p>
    <w:p w14:paraId="060CA3B5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2) лицами, указанными в части 3 статьи 46.9 Градостроительного кодекса Российской Федерации;</w:t>
      </w:r>
    </w:p>
    <w:p w14:paraId="2DF0FF84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 w14:paraId="11873D9A" w14:textId="77777777" w:rsidR="00C60A0E" w:rsidRPr="001A1C5B" w:rsidRDefault="00C60A0E" w:rsidP="00C60A0E">
      <w:pPr>
        <w:pStyle w:val="af4"/>
        <w:tabs>
          <w:tab w:val="left" w:pos="0"/>
        </w:tabs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значения.</w:t>
      </w:r>
    </w:p>
    <w:p w14:paraId="0C52FDD6" w14:textId="2015700F" w:rsidR="00C60A0E" w:rsidRPr="001A1C5B" w:rsidRDefault="00C60A0E" w:rsidP="00C60A0E">
      <w:pPr>
        <w:tabs>
          <w:tab w:val="left" w:pos="0"/>
          <w:tab w:val="left" w:pos="851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lang w:val="x-none"/>
        </w:rPr>
      </w:pPr>
      <w:r w:rsidRPr="001A1C5B">
        <w:rPr>
          <w:rFonts w:ascii="Times New Roman" w:hAnsi="Times New Roman" w:cs="Times New Roman"/>
        </w:rPr>
        <w:t xml:space="preserve">4. </w:t>
      </w:r>
      <w:r w:rsidRPr="001A1C5B">
        <w:rPr>
          <w:rFonts w:ascii="Times New Roman" w:hAnsi="Times New Roman" w:cs="Times New Roman"/>
          <w:lang w:val="x-none"/>
        </w:rPr>
        <w:t xml:space="preserve">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лицами, указанными в </w:t>
      </w:r>
      <w:r w:rsidR="00685F63" w:rsidRPr="001A1C5B">
        <w:rPr>
          <w:rFonts w:ascii="Times New Roman" w:hAnsi="Times New Roman" w:cs="Times New Roman"/>
          <w:lang w:val="x-none"/>
        </w:rPr>
        <w:t xml:space="preserve">пунктах </w:t>
      </w:r>
      <w:r w:rsidRPr="001A1C5B">
        <w:rPr>
          <w:rFonts w:ascii="Times New Roman" w:hAnsi="Times New Roman" w:cs="Times New Roman"/>
          <w:lang w:val="x-none"/>
        </w:rPr>
        <w:t>2 и 3 настоящей статьи, уведомление о принятом решении направляется Главе поселения не позднее десяти дней со дня принятия такого решения.</w:t>
      </w:r>
    </w:p>
    <w:p w14:paraId="66E0B9C1" w14:textId="7178A04D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5. Физические и (или) юридические лица, заинтересованные в проведении работ по планировке территории поселения,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вручении. В указанном заявлении должны содержаться сведения, предусмотренные </w:t>
      </w:r>
      <w:r w:rsidR="00685F63" w:rsidRPr="001A1C5B">
        <w:rPr>
          <w:rFonts w:ascii="Times New Roman" w:hAnsi="Times New Roman"/>
          <w:szCs w:val="24"/>
        </w:rPr>
        <w:t>под</w:t>
      </w:r>
      <w:r w:rsidRPr="001A1C5B">
        <w:rPr>
          <w:rFonts w:ascii="Times New Roman" w:hAnsi="Times New Roman"/>
          <w:szCs w:val="24"/>
        </w:rPr>
        <w:t xml:space="preserve">пунктами 1-5 </w:t>
      </w:r>
      <w:r w:rsidR="00685F63" w:rsidRPr="001A1C5B">
        <w:rPr>
          <w:rFonts w:ascii="Times New Roman" w:hAnsi="Times New Roman"/>
          <w:szCs w:val="24"/>
        </w:rPr>
        <w:t>пункта</w:t>
      </w:r>
      <w:r w:rsidR="00A41C89" w:rsidRPr="001A1C5B">
        <w:rPr>
          <w:rFonts w:ascii="Times New Roman" w:hAnsi="Times New Roman"/>
          <w:szCs w:val="24"/>
        </w:rPr>
        <w:t>10</w:t>
      </w:r>
      <w:r w:rsidRPr="001A1C5B">
        <w:rPr>
          <w:rFonts w:ascii="Times New Roman" w:hAnsi="Times New Roman"/>
          <w:szCs w:val="24"/>
        </w:rPr>
        <w:t xml:space="preserve"> настоящей статьи. </w:t>
      </w:r>
    </w:p>
    <w:p w14:paraId="56431819" w14:textId="1A07F7DC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6. В случаях, предусмотренных </w:t>
      </w:r>
      <w:r w:rsidR="00685F63" w:rsidRPr="001A1C5B">
        <w:rPr>
          <w:rFonts w:ascii="Times New Roman" w:hAnsi="Times New Roman"/>
          <w:szCs w:val="24"/>
        </w:rPr>
        <w:t>пунктом</w:t>
      </w:r>
      <w:r w:rsidRPr="001A1C5B">
        <w:rPr>
          <w:rFonts w:ascii="Times New Roman" w:hAnsi="Times New Roman"/>
          <w:szCs w:val="24"/>
        </w:rPr>
        <w:t xml:space="preserve"> 2 статьи </w:t>
      </w:r>
      <w:r w:rsidR="008E7294" w:rsidRPr="001A1C5B">
        <w:rPr>
          <w:rFonts w:ascii="Times New Roman" w:hAnsi="Times New Roman"/>
          <w:szCs w:val="24"/>
        </w:rPr>
        <w:t>21</w:t>
      </w:r>
      <w:r w:rsidR="009D2DD4" w:rsidRPr="001A1C5B">
        <w:rPr>
          <w:rFonts w:ascii="Times New Roman" w:hAnsi="Times New Roman"/>
          <w:szCs w:val="24"/>
        </w:rPr>
        <w:t>.1</w:t>
      </w:r>
      <w:r w:rsidRPr="001A1C5B">
        <w:rPr>
          <w:rFonts w:ascii="Times New Roman" w:hAnsi="Times New Roman"/>
          <w:szCs w:val="24"/>
        </w:rPr>
        <w:t xml:space="preserve"> Правил, к заявлению о подготовке документации по планировке территории должен прилагаться проект задания на выполнение инженерных изысканий, необходимых в целях подготовки документации по планировке территории, составленный заявителем в соответствии с требованиями, предусмотренными постановлением Правительства Российской Федерации. В иных случаях, когда заявителем в соответствии с </w:t>
      </w:r>
      <w:r w:rsidR="00685F63" w:rsidRPr="001A1C5B">
        <w:rPr>
          <w:rFonts w:ascii="Times New Roman" w:hAnsi="Times New Roman"/>
          <w:szCs w:val="24"/>
        </w:rPr>
        <w:t xml:space="preserve">пунктом </w:t>
      </w:r>
      <w:r w:rsidRPr="001A1C5B">
        <w:rPr>
          <w:rFonts w:ascii="Times New Roman" w:hAnsi="Times New Roman"/>
          <w:szCs w:val="24"/>
        </w:rPr>
        <w:t xml:space="preserve">3 статьи </w:t>
      </w:r>
      <w:r w:rsidR="008E7294" w:rsidRPr="001A1C5B">
        <w:rPr>
          <w:rFonts w:ascii="Times New Roman" w:hAnsi="Times New Roman"/>
          <w:szCs w:val="24"/>
        </w:rPr>
        <w:t>21</w:t>
      </w:r>
      <w:r w:rsidR="009D2DD4" w:rsidRPr="001A1C5B">
        <w:rPr>
          <w:rFonts w:ascii="Times New Roman" w:hAnsi="Times New Roman"/>
          <w:szCs w:val="24"/>
        </w:rPr>
        <w:t>.1</w:t>
      </w:r>
      <w:r w:rsidRPr="001A1C5B">
        <w:rPr>
          <w:rFonts w:ascii="Times New Roman" w:hAnsi="Times New Roman"/>
          <w:szCs w:val="24"/>
        </w:rPr>
        <w:t xml:space="preserve"> Правил определена достаточность имеющихся инженерных изысканий для подготовки документации по планировке территории, в заявлении должны быть указаны сведения о проведенных инженерных изысканиях с приложением подтверждающих документов.</w:t>
      </w:r>
    </w:p>
    <w:p w14:paraId="67006201" w14:textId="3EBC7B01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lastRenderedPageBreak/>
        <w:t xml:space="preserve">7. В случае подготовки документации по планировке территории по инициативе Администрации поселения проект задания, предусмотренный </w:t>
      </w:r>
      <w:r w:rsidR="00685F63" w:rsidRPr="001A1C5B">
        <w:rPr>
          <w:rFonts w:ascii="Times New Roman" w:hAnsi="Times New Roman"/>
          <w:szCs w:val="24"/>
        </w:rPr>
        <w:t xml:space="preserve">пунктом </w:t>
      </w:r>
      <w:r w:rsidRPr="001A1C5B">
        <w:rPr>
          <w:rFonts w:ascii="Times New Roman" w:hAnsi="Times New Roman"/>
          <w:szCs w:val="24"/>
        </w:rPr>
        <w:t xml:space="preserve">6 настоящей статьи, подготавливается уполномоченным должностным лицом Администрации поселения. </w:t>
      </w:r>
    </w:p>
    <w:p w14:paraId="14BCA1EC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8. Уполномоченное должностное лицо Администрации поселения регистрирует и рассматривает заявления заинтересованных лиц,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территории.</w:t>
      </w:r>
    </w:p>
    <w:p w14:paraId="239CA13E" w14:textId="5FC7A529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9. В течение четырнадцати рабочих дней со дня представления заинтересованными лицами заявления, указанного в </w:t>
      </w:r>
      <w:r w:rsidR="00450D1C" w:rsidRPr="001A1C5B">
        <w:rPr>
          <w:rFonts w:ascii="Times New Roman" w:hAnsi="Times New Roman"/>
          <w:szCs w:val="24"/>
        </w:rPr>
        <w:t xml:space="preserve">пункте </w:t>
      </w:r>
      <w:r w:rsidRPr="001A1C5B">
        <w:rPr>
          <w:rFonts w:ascii="Times New Roman" w:hAnsi="Times New Roman"/>
          <w:szCs w:val="24"/>
        </w:rPr>
        <w:t>5 настоящей статьи,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отказа.</w:t>
      </w:r>
    </w:p>
    <w:p w14:paraId="4AE29E71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10. В постановлении Администрации поселения о подготовке документации по планировке территории должны содержаться следующие сведения:</w:t>
      </w:r>
    </w:p>
    <w:p w14:paraId="72E5237F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1) о границах территории, применительно к которой осуществляется планировка территории (в виде описания и соответствующей схемы);</w:t>
      </w:r>
    </w:p>
    <w:p w14:paraId="5B8FC628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2) цели планировки территории (инвестиционно-строительные намерения заявителя);</w:t>
      </w:r>
    </w:p>
    <w:p w14:paraId="35B1D2A9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3) сроки подготовки документации по планировке территории;</w:t>
      </w:r>
    </w:p>
    <w:p w14:paraId="01EB66FA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4) вид разрабатываемой документации по планировке территории;</w:t>
      </w:r>
    </w:p>
    <w:p w14:paraId="3EDA4688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5) источник финансирования подготовки документации по планировке территории;</w:t>
      </w:r>
    </w:p>
    <w:p w14:paraId="56D0B4B6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6)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</w:t>
      </w:r>
    </w:p>
    <w:p w14:paraId="1FB18AC7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7) информация об утверждении задания на выполнение инженерных изысканий, необходимых в целях подготовки документации по планировке территории.</w:t>
      </w:r>
    </w:p>
    <w:p w14:paraId="7925B3E7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11. Администрация поселения отказывает в принятии решения о подготовке документации по планировке территории по следующим основаниям:</w:t>
      </w:r>
    </w:p>
    <w:p w14:paraId="3673AD4A" w14:textId="091800E5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1) в случаях, предусмотренных </w:t>
      </w:r>
      <w:r w:rsidR="00450D1C" w:rsidRPr="001A1C5B">
        <w:rPr>
          <w:rFonts w:ascii="Times New Roman" w:hAnsi="Times New Roman"/>
          <w:szCs w:val="24"/>
        </w:rPr>
        <w:t xml:space="preserve">пунктами </w:t>
      </w:r>
      <w:r w:rsidRPr="001A1C5B">
        <w:rPr>
          <w:rFonts w:ascii="Times New Roman" w:hAnsi="Times New Roman"/>
          <w:szCs w:val="24"/>
        </w:rPr>
        <w:t>2 и 3 настоящей статьи;</w:t>
      </w:r>
    </w:p>
    <w:p w14:paraId="0ECBB9D7" w14:textId="78E7135A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2) отсутствие в представленном заявлении физического или юридического лица сведений, указанных в </w:t>
      </w:r>
      <w:r w:rsidR="00450D1C" w:rsidRPr="001A1C5B">
        <w:rPr>
          <w:rFonts w:ascii="Times New Roman" w:hAnsi="Times New Roman"/>
          <w:szCs w:val="24"/>
        </w:rPr>
        <w:t xml:space="preserve">пункте </w:t>
      </w:r>
      <w:r w:rsidRPr="001A1C5B">
        <w:rPr>
          <w:rFonts w:ascii="Times New Roman" w:hAnsi="Times New Roman"/>
          <w:szCs w:val="24"/>
        </w:rPr>
        <w:t>5 настоящей статьи;</w:t>
      </w:r>
    </w:p>
    <w:p w14:paraId="38A52B4C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3) несоответствие целей планировки территории (инвестиционно-строительных намерений заявителя) генеральному плану поселения, правилам землепользования и застройки поселения; </w:t>
      </w:r>
    </w:p>
    <w:p w14:paraId="337AD34F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4) отсутствие в бюджете поселения средств на подготовку документации по планировке территории, указанной в заявлении физического или юридического лица о подготовке документации по планировке территории, при одновременном отсутствии в представленном в </w:t>
      </w:r>
      <w:r w:rsidRPr="001A1C5B">
        <w:rPr>
          <w:rFonts w:ascii="Times New Roman" w:hAnsi="Times New Roman"/>
          <w:szCs w:val="24"/>
        </w:rPr>
        <w:lastRenderedPageBreak/>
        <w:t>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счет;</w:t>
      </w:r>
    </w:p>
    <w:p w14:paraId="0A09493B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5) в иных случаях, установленных федеральными законами. </w:t>
      </w:r>
    </w:p>
    <w:p w14:paraId="214B1382" w14:textId="77777777" w:rsidR="00C60A0E" w:rsidRPr="001A1C5B" w:rsidRDefault="00C60A0E" w:rsidP="00C60A0E">
      <w:pPr>
        <w:pStyle w:val="af4"/>
        <w:spacing w:line="360" w:lineRule="auto"/>
        <w:rPr>
          <w:szCs w:val="24"/>
        </w:rPr>
      </w:pPr>
      <w:r w:rsidRPr="001A1C5B">
        <w:rPr>
          <w:rFonts w:ascii="Times New Roman" w:hAnsi="Times New Roman"/>
          <w:szCs w:val="24"/>
        </w:rPr>
        <w:t>12.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порядке, установленном Уставом поселения для официального опубликования муниципальных правовых актов, а также размещается на официальном сайте поселения в сети «Интернет».</w:t>
      </w:r>
    </w:p>
    <w:p w14:paraId="5838291C" w14:textId="53DE4C72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13.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принятия, и может быть обжаловано в судебном порядке. Задание на выполнение инженерных изысканий, представленное заявителем в соответствии с </w:t>
      </w:r>
      <w:r w:rsidR="002A78B3" w:rsidRPr="001A1C5B">
        <w:rPr>
          <w:rFonts w:ascii="Times New Roman" w:hAnsi="Times New Roman"/>
          <w:szCs w:val="24"/>
        </w:rPr>
        <w:t xml:space="preserve">пунктом </w:t>
      </w:r>
      <w:r w:rsidRPr="001A1C5B">
        <w:rPr>
          <w:rFonts w:ascii="Times New Roman" w:hAnsi="Times New Roman"/>
          <w:szCs w:val="24"/>
        </w:rPr>
        <w:t>6 настоящей статьи, в указанном случае возвращается заявителю без утверждения.».</w:t>
      </w:r>
    </w:p>
    <w:p w14:paraId="7D8DEA90" w14:textId="77777777" w:rsidR="00C60A0E" w:rsidRPr="001A1C5B" w:rsidRDefault="00C60A0E" w:rsidP="00C60A0E">
      <w:pPr>
        <w:pStyle w:val="af4"/>
        <w:tabs>
          <w:tab w:val="left" w:pos="993"/>
        </w:tabs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7) Дополнить статьей 21.1:</w:t>
      </w:r>
    </w:p>
    <w:p w14:paraId="486C9CE2" w14:textId="77777777" w:rsidR="00C60A0E" w:rsidRPr="001A1C5B" w:rsidRDefault="00C60A0E" w:rsidP="00C60A0E">
      <w:pPr>
        <w:pStyle w:val="af4"/>
        <w:spacing w:line="360" w:lineRule="auto"/>
        <w:ind w:firstLine="539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«</w:t>
      </w:r>
      <w:r w:rsidRPr="001A1C5B">
        <w:rPr>
          <w:rFonts w:ascii="Times New Roman" w:hAnsi="Times New Roman"/>
          <w:b/>
          <w:szCs w:val="24"/>
        </w:rPr>
        <w:t>Статья 21.1 Инженерные изыскания для подготовки документации по планировке территории</w:t>
      </w:r>
    </w:p>
    <w:p w14:paraId="09CB6CA3" w14:textId="77777777" w:rsidR="00C60A0E" w:rsidRPr="001A1C5B" w:rsidRDefault="00C60A0E" w:rsidP="00C60A0E">
      <w:pPr>
        <w:pStyle w:val="af4"/>
        <w:spacing w:line="360" w:lineRule="auto"/>
        <w:ind w:firstLine="539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1. Подготовка документации по планировке территории осуществляется в соответствии с материалами и результатами инженерных изысканий. Виды инженерных изысканий, необходимых для подготовки 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14:paraId="5C135738" w14:textId="77777777" w:rsidR="00C60A0E" w:rsidRPr="001A1C5B" w:rsidRDefault="00C60A0E" w:rsidP="00C60A0E">
      <w:pPr>
        <w:pStyle w:val="af4"/>
        <w:spacing w:line="360" w:lineRule="auto"/>
        <w:ind w:firstLine="539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 2. В соответствии с установленными постановлением Правительства Российской Федерации Правилами выполнения инженерных изысканий, необходимых для подготовки документации по планировке территории, выполнение инженерных изысканий осуществляется в следующих случаях:</w:t>
      </w:r>
    </w:p>
    <w:p w14:paraId="6D05ED69" w14:textId="77777777" w:rsidR="00C60A0E" w:rsidRPr="001A1C5B" w:rsidRDefault="00C60A0E" w:rsidP="00C60A0E">
      <w:pPr>
        <w:pStyle w:val="af4"/>
        <w:spacing w:line="360" w:lineRule="auto"/>
        <w:ind w:firstLine="539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а) недостаточность материалов инженерных изысканий, размещенных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14:paraId="1771CED5" w14:textId="77777777" w:rsidR="00C60A0E" w:rsidRPr="001A1C5B" w:rsidRDefault="00C60A0E" w:rsidP="00C60A0E">
      <w:pPr>
        <w:pStyle w:val="af4"/>
        <w:spacing w:line="360" w:lineRule="auto"/>
        <w:ind w:firstLine="539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 б) невозможность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Федерации.</w:t>
      </w:r>
    </w:p>
    <w:p w14:paraId="04187442" w14:textId="77777777" w:rsidR="00C60A0E" w:rsidRPr="001A1C5B" w:rsidRDefault="00C60A0E" w:rsidP="00C60A0E">
      <w:pPr>
        <w:pStyle w:val="af4"/>
        <w:spacing w:line="360" w:lineRule="auto"/>
        <w:ind w:firstLine="539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lastRenderedPageBreak/>
        <w:t xml:space="preserve"> 3.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органами, физическими или юридическими лицами, по инициативе которых принимается решение о подготовке документации по планировке территории, либо лицом, принимающим решение о подготовке документации по планировке территории самостоятельно в соответствии с частью 1.1 статьи 45 Градостроительного кодекса Российской Федерации, до принятия решения о ее подготовке.».</w:t>
      </w:r>
    </w:p>
    <w:p w14:paraId="3930C844" w14:textId="77777777" w:rsidR="00C60A0E" w:rsidRPr="001A1C5B" w:rsidRDefault="00C60A0E" w:rsidP="00C60A0E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1A1C5B">
        <w:rPr>
          <w:rFonts w:ascii="Times New Roman" w:hAnsi="Times New Roman" w:cs="Times New Roman"/>
        </w:rPr>
        <w:t>8) Статьи 22 – 24 изложить в следующей редакции:</w:t>
      </w:r>
    </w:p>
    <w:p w14:paraId="1F7FACB3" w14:textId="77777777" w:rsidR="00C60A0E" w:rsidRPr="001A1C5B" w:rsidRDefault="00C60A0E" w:rsidP="00C60A0E">
      <w:pPr>
        <w:pStyle w:val="1"/>
        <w:tabs>
          <w:tab w:val="num" w:pos="2160"/>
        </w:tabs>
        <w:spacing w:before="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_Toc131313930"/>
      <w:bookmarkStart w:id="17" w:name="_Toc215295517"/>
      <w:bookmarkStart w:id="18" w:name="_Toc242169301"/>
      <w:bookmarkStart w:id="19" w:name="_Toc259101808"/>
      <w:bookmarkStart w:id="20" w:name="_Toc311542531"/>
      <w:r w:rsidRPr="001A1C5B">
        <w:rPr>
          <w:rFonts w:ascii="Times New Roman" w:hAnsi="Times New Roman" w:cs="Times New Roman"/>
          <w:sz w:val="24"/>
          <w:szCs w:val="24"/>
        </w:rPr>
        <w:t xml:space="preserve">«Статья 22. </w:t>
      </w:r>
      <w:r w:rsidRPr="001A1C5B">
        <w:rPr>
          <w:rFonts w:ascii="Times New Roman" w:hAnsi="Times New Roman"/>
          <w:sz w:val="24"/>
          <w:szCs w:val="24"/>
        </w:rPr>
        <w:t xml:space="preserve">Подготовка документации по планировке территории </w:t>
      </w:r>
      <w:bookmarkEnd w:id="16"/>
      <w:bookmarkEnd w:id="17"/>
      <w:bookmarkEnd w:id="18"/>
      <w:bookmarkEnd w:id="19"/>
      <w:r w:rsidRPr="001A1C5B">
        <w:rPr>
          <w:rFonts w:ascii="Times New Roman" w:hAnsi="Times New Roman"/>
          <w:sz w:val="24"/>
          <w:szCs w:val="24"/>
        </w:rPr>
        <w:t>поселения</w:t>
      </w:r>
      <w:bookmarkEnd w:id="20"/>
    </w:p>
    <w:p w14:paraId="00111A42" w14:textId="77777777" w:rsidR="00C60A0E" w:rsidRPr="001A1C5B" w:rsidRDefault="00C60A0E" w:rsidP="00C60A0E">
      <w:pPr>
        <w:pStyle w:val="af4"/>
        <w:spacing w:line="360" w:lineRule="auto"/>
        <w:rPr>
          <w:szCs w:val="24"/>
        </w:rPr>
      </w:pPr>
      <w:r w:rsidRPr="001A1C5B">
        <w:rPr>
          <w:rFonts w:ascii="Times New Roman" w:hAnsi="Times New Roman"/>
          <w:szCs w:val="24"/>
        </w:rPr>
        <w:t>1. Администрация поселения обеспечивает подготовку документации по планировке территории поселения за исключением случаев,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власти, органом исполнительной власти Самарской области или лицами, указанными в части 1.1 статьи 45 Градостроительного кодекса Российской Федерации.</w:t>
      </w:r>
    </w:p>
    <w:p w14:paraId="2B29178A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2. В соответствии с частью 10 статьи 45 Градостроительного кодекса Российской Федерации подготовка документации по планировке территории осуществляется:</w:t>
      </w:r>
    </w:p>
    <w:p w14:paraId="6278E080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1) на основании:</w:t>
      </w:r>
    </w:p>
    <w:p w14:paraId="52496E08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 документов территориального планирования;</w:t>
      </w:r>
    </w:p>
    <w:p w14:paraId="660F1972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 Правил (за исключением подготовки документации по планировке территории, предусматривающей размещение линейных объектов);</w:t>
      </w:r>
    </w:p>
    <w:p w14:paraId="6C5023DF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2) в соответствии с:</w:t>
      </w:r>
    </w:p>
    <w:p w14:paraId="597D0CB5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инфраструктуры;</w:t>
      </w:r>
    </w:p>
    <w:p w14:paraId="2D5D6EC5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 нормативами градостроительного проектирования;</w:t>
      </w:r>
    </w:p>
    <w:p w14:paraId="746F4E6F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 требованиями технических регламентов, сводов правил;</w:t>
      </w:r>
    </w:p>
    <w:p w14:paraId="6D20F47A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3) с учетом:</w:t>
      </w:r>
    </w:p>
    <w:p w14:paraId="244FEBC6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 материалов и результатов инженерных изысканий, </w:t>
      </w:r>
    </w:p>
    <w:p w14:paraId="2914E3B9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</w:r>
    </w:p>
    <w:p w14:paraId="2170ED0D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границ территорий выявленных объектов культурного наследия;</w:t>
      </w:r>
    </w:p>
    <w:p w14:paraId="0442D216" w14:textId="77777777" w:rsidR="00C60A0E" w:rsidRPr="001A1C5B" w:rsidRDefault="00C60A0E" w:rsidP="00C60A0E">
      <w:pPr>
        <w:pStyle w:val="af4"/>
        <w:spacing w:line="360" w:lineRule="auto"/>
        <w:rPr>
          <w:szCs w:val="24"/>
        </w:rPr>
      </w:pPr>
      <w:r w:rsidRPr="001A1C5B">
        <w:rPr>
          <w:rFonts w:ascii="Times New Roman" w:hAnsi="Times New Roman"/>
          <w:szCs w:val="24"/>
        </w:rPr>
        <w:t xml:space="preserve"> границ зон с особыми условиями использования территорий.</w:t>
      </w:r>
    </w:p>
    <w:p w14:paraId="1282389D" w14:textId="77777777" w:rsidR="00C60A0E" w:rsidRPr="001A1C5B" w:rsidRDefault="00C60A0E" w:rsidP="00C60A0E">
      <w:pPr>
        <w:pStyle w:val="af4"/>
        <w:spacing w:line="360" w:lineRule="auto"/>
        <w:ind w:firstLine="540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lastRenderedPageBreak/>
        <w:t>3. Со дня опубликования постановления Администрации поселения о подготовке документации по планировке территории и не позднее срока, предусмотренного указанным постановлением, физические и (или) юридические лица вправе представить в Администрацию поселения предложения, касающиеся порядка, сроков подготовки и содержания документации по планировке территории.</w:t>
      </w:r>
    </w:p>
    <w:p w14:paraId="28C28F5E" w14:textId="122788DC" w:rsidR="00C60A0E" w:rsidRPr="001A1C5B" w:rsidRDefault="00C60A0E" w:rsidP="00C60A0E">
      <w:pPr>
        <w:pStyle w:val="af4"/>
        <w:spacing w:line="360" w:lineRule="auto"/>
        <w:ind w:firstLine="540"/>
        <w:rPr>
          <w:szCs w:val="24"/>
        </w:rPr>
      </w:pPr>
      <w:r w:rsidRPr="001A1C5B">
        <w:rPr>
          <w:rFonts w:ascii="Times New Roman" w:hAnsi="Times New Roman"/>
          <w:szCs w:val="24"/>
        </w:rPr>
        <w:t xml:space="preserve">4. В срок не позднее пятнадцати рабочих дней со дня представления предложений заинтересованных лиц, предусмотренных </w:t>
      </w:r>
      <w:r w:rsidR="003F40FD" w:rsidRPr="001A1C5B">
        <w:rPr>
          <w:rFonts w:ascii="Times New Roman" w:hAnsi="Times New Roman"/>
          <w:szCs w:val="24"/>
        </w:rPr>
        <w:t xml:space="preserve">пунктом </w:t>
      </w:r>
      <w:r w:rsidRPr="001A1C5B">
        <w:rPr>
          <w:rFonts w:ascii="Times New Roman" w:hAnsi="Times New Roman"/>
          <w:szCs w:val="24"/>
        </w:rPr>
        <w:t xml:space="preserve">3 настоящей статьи, Администрация поселения рассматривает указанные предложения,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территории. </w:t>
      </w:r>
    </w:p>
    <w:p w14:paraId="4B02C2B1" w14:textId="77777777" w:rsidR="00C60A0E" w:rsidRPr="001A1C5B" w:rsidRDefault="00C60A0E" w:rsidP="00C60A0E">
      <w:pPr>
        <w:pStyle w:val="af4"/>
        <w:spacing w:line="360" w:lineRule="auto"/>
        <w:ind w:firstLine="540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5.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случая, указанного в части 1.1 статьи 45 Градостроительного кодекса Российской Федерации.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14:paraId="43F3ED52" w14:textId="77777777" w:rsidR="00C60A0E" w:rsidRPr="001A1C5B" w:rsidRDefault="00C60A0E" w:rsidP="00C60A0E">
      <w:pPr>
        <w:pStyle w:val="af4"/>
        <w:spacing w:line="360" w:lineRule="auto"/>
        <w:ind w:firstLine="540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6.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слушаний, проведенных по проектам планировки территории и проектам межевания территории, подготовленным подрядчиком в составе документации по планировке территории. </w:t>
      </w:r>
    </w:p>
    <w:p w14:paraId="7FE447A4" w14:textId="77777777" w:rsidR="00C60A0E" w:rsidRPr="001A1C5B" w:rsidRDefault="00C60A0E" w:rsidP="00C60A0E">
      <w:pPr>
        <w:pStyle w:val="af4"/>
        <w:spacing w:line="360" w:lineRule="auto"/>
        <w:ind w:firstLine="540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7. Заинтересованные лица, указанные в части 1.1 статьи 45 Градостроительного кодекса Российской Федерации, осуществляют подготовку документации по планировке территории в соответствии с требованиями, указанными в части 10 статьи 45 Градостроительного кодекса Российской Федерации, и направляют ее для утверждения в Администрацию поселения.</w:t>
      </w:r>
    </w:p>
    <w:p w14:paraId="739D4B25" w14:textId="77777777" w:rsidR="00C60A0E" w:rsidRPr="001A1C5B" w:rsidRDefault="00C60A0E" w:rsidP="00C60A0E">
      <w:pPr>
        <w:pStyle w:val="af4"/>
        <w:spacing w:line="360" w:lineRule="auto"/>
        <w:ind w:firstLine="540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8.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требованиям, предусмотренным частью 10 статьи 45 Градостроительного кодекса Российской Федерации.</w:t>
      </w:r>
    </w:p>
    <w:p w14:paraId="7458D249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9. По результатам проверки представленной документации по планировке территории Администрация поселения принимает одно из следующих решений:</w:t>
      </w:r>
    </w:p>
    <w:p w14:paraId="0E882080" w14:textId="77777777" w:rsidR="00C60A0E" w:rsidRPr="001A1C5B" w:rsidRDefault="00C60A0E" w:rsidP="00044EB8">
      <w:pPr>
        <w:pStyle w:val="af4"/>
        <w:numPr>
          <w:ilvl w:val="0"/>
          <w:numId w:val="8"/>
        </w:numPr>
        <w:tabs>
          <w:tab w:val="left" w:pos="1134"/>
        </w:tabs>
        <w:suppressAutoHyphens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о направлении документации по планировке территории Главе поселения;</w:t>
      </w:r>
    </w:p>
    <w:p w14:paraId="17538A38" w14:textId="77777777" w:rsidR="00C60A0E" w:rsidRPr="001A1C5B" w:rsidRDefault="00C60A0E" w:rsidP="00044EB8">
      <w:pPr>
        <w:pStyle w:val="af4"/>
        <w:numPr>
          <w:ilvl w:val="0"/>
          <w:numId w:val="8"/>
        </w:numPr>
        <w:tabs>
          <w:tab w:val="left" w:pos="1134"/>
        </w:tabs>
        <w:suppressAutoHyphens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lastRenderedPageBreak/>
        <w:t xml:space="preserve">о направлении документации по планировке территории на доработку, с указанием выявленных недостатков. </w:t>
      </w:r>
    </w:p>
    <w:p w14:paraId="7AEA5743" w14:textId="11BA126D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10. В случае принятия Администрацией поселения решения, предусмотренного </w:t>
      </w:r>
      <w:r w:rsidR="003F40FD" w:rsidRPr="001A1C5B">
        <w:rPr>
          <w:rFonts w:ascii="Times New Roman" w:hAnsi="Times New Roman"/>
          <w:szCs w:val="24"/>
        </w:rPr>
        <w:t>под</w:t>
      </w:r>
      <w:r w:rsidRPr="001A1C5B">
        <w:rPr>
          <w:rFonts w:ascii="Times New Roman" w:hAnsi="Times New Roman"/>
          <w:szCs w:val="24"/>
        </w:rPr>
        <w:t xml:space="preserve">пунктом 1 </w:t>
      </w:r>
      <w:r w:rsidR="003F40FD" w:rsidRPr="001A1C5B">
        <w:rPr>
          <w:rFonts w:ascii="Times New Roman" w:hAnsi="Times New Roman"/>
          <w:szCs w:val="24"/>
        </w:rPr>
        <w:t xml:space="preserve">пункта </w:t>
      </w:r>
      <w:r w:rsidRPr="001A1C5B">
        <w:rPr>
          <w:rFonts w:ascii="Times New Roman" w:hAnsi="Times New Roman"/>
          <w:szCs w:val="24"/>
        </w:rPr>
        <w:t xml:space="preserve">9 настоящей статьи, проект планировки территории и (или) проект межевания территории, подготовленные в составе документации по планировке территории, до их утверждения подлежат обязательному обсуждению на публичных слушаниях, проводимых в порядке, предусмотренном главой </w:t>
      </w:r>
      <w:r w:rsidRPr="001A1C5B">
        <w:rPr>
          <w:rFonts w:ascii="Times New Roman" w:hAnsi="Times New Roman"/>
          <w:szCs w:val="24"/>
          <w:lang w:val="en-US"/>
        </w:rPr>
        <w:t>V</w:t>
      </w:r>
      <w:r w:rsidRPr="001A1C5B">
        <w:rPr>
          <w:rFonts w:ascii="Times New Roman" w:hAnsi="Times New Roman"/>
          <w:szCs w:val="24"/>
        </w:rPr>
        <w:t xml:space="preserve"> Правил,  за исключением случаев, установленных частью 5.1 статьи 46 и частью 12 статьи 43 Градостроительного кодекса Российской Федерации. </w:t>
      </w:r>
    </w:p>
    <w:p w14:paraId="0B22AC24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В случаях, предусмотренных частями 12.3, 12.4 статьи 45 Градостроительного кодекса Российской Федерации, документации по планировке направляется на согласование с уполномоченными органами государственной власти.</w:t>
      </w:r>
    </w:p>
    <w:p w14:paraId="4C328BDD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11. В соответствии с частью 5.1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14:paraId="4A2C6C42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14:paraId="25420B0D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14:paraId="71AEBADA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3) территории для размещения линейных объектов в границах земель лесного фонда.</w:t>
      </w:r>
    </w:p>
    <w:p w14:paraId="574321D3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12. 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14:paraId="45757365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13. В соответствии с частью 10 статьи 46.9 Градостроительного кодекса Российской Федерации без проведения публичных слушаний утверждается документация по планировке территории, подлежащей комплексному развитию по инициативе правообладателей.</w:t>
      </w:r>
    </w:p>
    <w:p w14:paraId="45D8B811" w14:textId="77777777" w:rsidR="00C60A0E" w:rsidRPr="001A1C5B" w:rsidRDefault="00C60A0E" w:rsidP="00C60A0E">
      <w:pPr>
        <w:pStyle w:val="af4"/>
        <w:spacing w:line="360" w:lineRule="auto"/>
        <w:ind w:firstLine="851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lastRenderedPageBreak/>
        <w:t>14.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территории, протокол публичных слушаний по проекту планировки территории и (или) проекту межевания территории и заключение о результатах публичных слушаний.</w:t>
      </w:r>
      <w:bookmarkStart w:id="21" w:name="_Toc131313931"/>
      <w:bookmarkStart w:id="22" w:name="_Toc215295518"/>
      <w:bookmarkStart w:id="23" w:name="_Toc242169302"/>
      <w:bookmarkStart w:id="24" w:name="_Toc259101809"/>
      <w:bookmarkStart w:id="25" w:name="_Toc311542532"/>
    </w:p>
    <w:p w14:paraId="261A3DDE" w14:textId="77777777" w:rsidR="00C60A0E" w:rsidRPr="001A1C5B" w:rsidRDefault="00C60A0E" w:rsidP="00C60A0E">
      <w:pPr>
        <w:pStyle w:val="af4"/>
        <w:spacing w:line="360" w:lineRule="auto"/>
        <w:ind w:firstLine="851"/>
        <w:rPr>
          <w:rFonts w:ascii="Times New Roman" w:hAnsi="Times New Roman"/>
          <w:b/>
          <w:szCs w:val="24"/>
        </w:rPr>
      </w:pPr>
      <w:r w:rsidRPr="001A1C5B">
        <w:rPr>
          <w:rFonts w:ascii="Times New Roman" w:hAnsi="Times New Roman"/>
          <w:b/>
          <w:szCs w:val="24"/>
        </w:rPr>
        <w:t xml:space="preserve">Статья 23. Утверждение документации по планировке территории </w:t>
      </w:r>
      <w:bookmarkEnd w:id="21"/>
      <w:bookmarkEnd w:id="22"/>
      <w:bookmarkEnd w:id="23"/>
      <w:bookmarkEnd w:id="24"/>
      <w:r w:rsidRPr="001A1C5B">
        <w:rPr>
          <w:rFonts w:ascii="Times New Roman" w:hAnsi="Times New Roman"/>
          <w:b/>
          <w:szCs w:val="24"/>
        </w:rPr>
        <w:t>поселения</w:t>
      </w:r>
      <w:bookmarkEnd w:id="25"/>
    </w:p>
    <w:p w14:paraId="57C43162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bookmarkStart w:id="26" w:name="_Toc131313932"/>
      <w:bookmarkStart w:id="27" w:name="_Toc215295519"/>
      <w:r w:rsidRPr="001A1C5B">
        <w:rPr>
          <w:rFonts w:ascii="Times New Roman" w:hAnsi="Times New Roman"/>
          <w:szCs w:val="24"/>
        </w:rPr>
        <w:t>1. Глава поселения с учетом протокола публичных слушаний по проекту планировки территории,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решений:</w:t>
      </w:r>
    </w:p>
    <w:p w14:paraId="1CA75E3C" w14:textId="77777777" w:rsidR="00C60A0E" w:rsidRPr="001A1C5B" w:rsidRDefault="00C60A0E" w:rsidP="00044EB8">
      <w:pPr>
        <w:pStyle w:val="af4"/>
        <w:numPr>
          <w:ilvl w:val="0"/>
          <w:numId w:val="7"/>
        </w:numPr>
        <w:tabs>
          <w:tab w:val="left" w:pos="1134"/>
        </w:tabs>
        <w:spacing w:line="360" w:lineRule="auto"/>
        <w:rPr>
          <w:rFonts w:ascii="Times" w:hAnsi="Times"/>
          <w:szCs w:val="24"/>
        </w:rPr>
      </w:pPr>
      <w:r w:rsidRPr="001A1C5B">
        <w:rPr>
          <w:rFonts w:ascii="Times" w:hAnsi="Times"/>
          <w:szCs w:val="24"/>
        </w:rPr>
        <w:t xml:space="preserve">об утверждении документации по планировке территории; </w:t>
      </w:r>
    </w:p>
    <w:p w14:paraId="5BD6F145" w14:textId="77777777" w:rsidR="00C60A0E" w:rsidRPr="001A1C5B" w:rsidRDefault="00C60A0E" w:rsidP="00044EB8">
      <w:pPr>
        <w:pStyle w:val="af4"/>
        <w:numPr>
          <w:ilvl w:val="0"/>
          <w:numId w:val="7"/>
        </w:numPr>
        <w:tabs>
          <w:tab w:val="left" w:pos="1134"/>
        </w:tabs>
        <w:spacing w:line="360" w:lineRule="auto"/>
        <w:rPr>
          <w:rFonts w:ascii="Times" w:hAnsi="Times"/>
          <w:szCs w:val="24"/>
        </w:rPr>
      </w:pPr>
      <w:r w:rsidRPr="001A1C5B">
        <w:rPr>
          <w:rFonts w:ascii="Times" w:hAnsi="Times"/>
          <w:szCs w:val="24"/>
        </w:rPr>
        <w:t>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слушаний.</w:t>
      </w:r>
    </w:p>
    <w:p w14:paraId="5FF2DD39" w14:textId="77777777" w:rsidR="00C60A0E" w:rsidRPr="001A1C5B" w:rsidRDefault="00C60A0E" w:rsidP="00C60A0E">
      <w:pPr>
        <w:pStyle w:val="af4"/>
        <w:tabs>
          <w:tab w:val="left" w:pos="1134"/>
        </w:tabs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2. В соответствии с частью 13.1 статьи 46 Градостроительного кодекса Российской Федерации основанием для отклонения документации по планировке территории, подготовленной лицами, указанными в части 1.1 статьи 45 Градостроительного кодекса Российской Федерации, и направления ее на доработку является несоответствие такой документации требованиям, указанным в части 10 статьи 45 Градостроительного кодекса Российской Федерации. В иных случаях отклонение представленной такими лицами документации по планировке территории не допускается.</w:t>
      </w:r>
    </w:p>
    <w:p w14:paraId="031DC8E6" w14:textId="77777777" w:rsidR="00C60A0E" w:rsidRPr="001A1C5B" w:rsidRDefault="00C60A0E" w:rsidP="00C60A0E">
      <w:pPr>
        <w:pStyle w:val="af4"/>
        <w:tabs>
          <w:tab w:val="left" w:pos="1134"/>
        </w:tabs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3. Постановление Администрации поселения об утверждении документации по планировке территории и утвержденная им документация по планировке территории (проекты планировки территории и проекты межевания территории) в течение семи дней со дня издания подлежат опубликованию в порядке, установленном Уставом поселения для официального опубликования муниципальных правовых актов, и размещаются на официальном сайте поселения в сети «Интернет».</w:t>
      </w:r>
    </w:p>
    <w:p w14:paraId="28B0D654" w14:textId="77777777" w:rsidR="00C60A0E" w:rsidRPr="001A1C5B" w:rsidRDefault="00C60A0E" w:rsidP="00C60A0E">
      <w:pPr>
        <w:pStyle w:val="af4"/>
        <w:tabs>
          <w:tab w:val="left" w:pos="1134"/>
        </w:tabs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4. В случае принятия Главой поселения решения об отклонении документации по планировке территории,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доработку. Разработчик дорабатывает документацию по планировке территории с учетом протокола публичных слушаний, заключения о результатах публичных слушаний и передает в Администрацию поселения.</w:t>
      </w:r>
    </w:p>
    <w:p w14:paraId="231B25E4" w14:textId="2A61A369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5. Не позднее пяти дней со дня получения от разработчика документации по планировке территории в соответствии с </w:t>
      </w:r>
      <w:r w:rsidR="002A78B3" w:rsidRPr="001A1C5B">
        <w:rPr>
          <w:rFonts w:ascii="Times New Roman" w:hAnsi="Times New Roman"/>
          <w:szCs w:val="24"/>
        </w:rPr>
        <w:t xml:space="preserve">пунктом </w:t>
      </w:r>
      <w:r w:rsidRPr="001A1C5B">
        <w:rPr>
          <w:rFonts w:ascii="Times New Roman" w:hAnsi="Times New Roman"/>
          <w:szCs w:val="24"/>
        </w:rPr>
        <w:t xml:space="preserve">4 настоящей статьи, Администрация поселения направляет </w:t>
      </w:r>
      <w:r w:rsidRPr="001A1C5B">
        <w:rPr>
          <w:rFonts w:ascii="Times New Roman" w:hAnsi="Times New Roman"/>
          <w:szCs w:val="24"/>
        </w:rPr>
        <w:lastRenderedPageBreak/>
        <w:t>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слушаний.</w:t>
      </w:r>
    </w:p>
    <w:p w14:paraId="63897058" w14:textId="282939F5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6. После доработки документации по планировке территории в порядке, установленном </w:t>
      </w:r>
      <w:r w:rsidR="003F40FD" w:rsidRPr="001A1C5B">
        <w:rPr>
          <w:rFonts w:ascii="Times New Roman" w:hAnsi="Times New Roman"/>
          <w:szCs w:val="24"/>
        </w:rPr>
        <w:t xml:space="preserve">пунктом </w:t>
      </w:r>
      <w:r w:rsidRPr="001A1C5B">
        <w:rPr>
          <w:rFonts w:ascii="Times New Roman" w:hAnsi="Times New Roman"/>
          <w:szCs w:val="24"/>
        </w:rPr>
        <w:t xml:space="preserve">4 настоящей статьи, Глава поселения принимает решение в соответствии с </w:t>
      </w:r>
      <w:r w:rsidR="003F40FD" w:rsidRPr="001A1C5B">
        <w:rPr>
          <w:rFonts w:ascii="Times New Roman" w:hAnsi="Times New Roman"/>
          <w:szCs w:val="24"/>
        </w:rPr>
        <w:t xml:space="preserve">пунктом </w:t>
      </w:r>
      <w:r w:rsidRPr="001A1C5B">
        <w:rPr>
          <w:rFonts w:ascii="Times New Roman" w:hAnsi="Times New Roman"/>
          <w:szCs w:val="24"/>
        </w:rPr>
        <w:t xml:space="preserve">1 настоящей статьи. </w:t>
      </w:r>
    </w:p>
    <w:p w14:paraId="2AA7DBFA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7.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</w:t>
      </w:r>
    </w:p>
    <w:p w14:paraId="04AED0E7" w14:textId="77777777" w:rsidR="00C60A0E" w:rsidRPr="001A1C5B" w:rsidRDefault="00C60A0E" w:rsidP="00044EB8">
      <w:pPr>
        <w:pStyle w:val="1"/>
        <w:numPr>
          <w:ilvl w:val="2"/>
          <w:numId w:val="9"/>
        </w:num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28" w:name="_Toc242169303"/>
      <w:bookmarkStart w:id="29" w:name="_Toc259101810"/>
      <w:bookmarkStart w:id="30" w:name="_Toc311542533"/>
      <w:r w:rsidRPr="001A1C5B">
        <w:rPr>
          <w:rFonts w:ascii="Times New Roman" w:hAnsi="Times New Roman"/>
          <w:sz w:val="24"/>
          <w:szCs w:val="24"/>
        </w:rPr>
        <w:t>Градостроительные планы земельных участков</w:t>
      </w:r>
      <w:bookmarkEnd w:id="26"/>
      <w:bookmarkEnd w:id="27"/>
      <w:bookmarkEnd w:id="28"/>
      <w:bookmarkEnd w:id="29"/>
      <w:bookmarkEnd w:id="30"/>
    </w:p>
    <w:p w14:paraId="4190E18B" w14:textId="77777777" w:rsidR="00C60A0E" w:rsidRPr="001A1C5B" w:rsidRDefault="00C60A0E" w:rsidP="00C60A0E">
      <w:pPr>
        <w:pStyle w:val="af6"/>
        <w:spacing w:after="0" w:line="360" w:lineRule="auto"/>
        <w:ind w:firstLine="709"/>
        <w:rPr>
          <w:rFonts w:ascii="Times New Roman" w:hAnsi="Times New Roman"/>
          <w:b w:val="0"/>
          <w:i w:val="0"/>
          <w:szCs w:val="24"/>
        </w:rPr>
      </w:pPr>
      <w:r w:rsidRPr="001A1C5B">
        <w:rPr>
          <w:rFonts w:ascii="Times New Roman" w:hAnsi="Times New Roman"/>
          <w:b w:val="0"/>
          <w:i w:val="0"/>
          <w:szCs w:val="24"/>
        </w:rPr>
        <w:t>1.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 выдается градостроительный план земельного участка.</w:t>
      </w:r>
    </w:p>
    <w:p w14:paraId="6E29711A" w14:textId="77777777" w:rsidR="00C60A0E" w:rsidRPr="001A1C5B" w:rsidRDefault="00C60A0E" w:rsidP="00C60A0E">
      <w:pPr>
        <w:pStyle w:val="af6"/>
        <w:spacing w:after="0" w:line="360" w:lineRule="auto"/>
        <w:ind w:firstLine="709"/>
        <w:rPr>
          <w:rFonts w:ascii="Times New Roman" w:hAnsi="Times New Roman"/>
          <w:b w:val="0"/>
          <w:i w:val="0"/>
          <w:szCs w:val="24"/>
        </w:rPr>
      </w:pPr>
      <w:r w:rsidRPr="001A1C5B">
        <w:rPr>
          <w:rFonts w:ascii="Times New Roman" w:hAnsi="Times New Roman"/>
          <w:b w:val="0"/>
          <w:i w:val="0"/>
          <w:szCs w:val="24"/>
        </w:rPr>
        <w:t>2. 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зонирования, нормативов градостроительного проектирования, документации по планировке территории, сведений, содержащихся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технических условий подключения (технологического присоединения) объектов капитального строительства к сетям инженерно-технического обеспечения.</w:t>
      </w:r>
    </w:p>
    <w:p w14:paraId="46E4E9F5" w14:textId="77777777" w:rsidR="00C60A0E" w:rsidRPr="001A1C5B" w:rsidRDefault="00C60A0E" w:rsidP="00C60A0E">
      <w:pPr>
        <w:pStyle w:val="af6"/>
        <w:spacing w:after="0" w:line="360" w:lineRule="auto"/>
        <w:ind w:firstLine="709"/>
        <w:rPr>
          <w:rFonts w:ascii="Times New Roman" w:hAnsi="Times New Roman"/>
          <w:b w:val="0"/>
          <w:i w:val="0"/>
          <w:szCs w:val="24"/>
        </w:rPr>
      </w:pPr>
      <w:r w:rsidRPr="001A1C5B">
        <w:rPr>
          <w:rFonts w:ascii="Times New Roman" w:hAnsi="Times New Roman"/>
          <w:b w:val="0"/>
          <w:i w:val="0"/>
          <w:szCs w:val="24"/>
        </w:rPr>
        <w:t>3. В целях получения градостроительного плана земельного участка правообладатель земельного участка обращается с заявлением в Администрацию поселения. Заявление о выдаче градостроительного плана земельного участка может быть подано заявителем через многофункциональный центр.</w:t>
      </w:r>
    </w:p>
    <w:p w14:paraId="56F02B0D" w14:textId="55044C85" w:rsidR="00C60A0E" w:rsidRPr="001A1C5B" w:rsidRDefault="00C60A0E" w:rsidP="00C60A0E">
      <w:pPr>
        <w:pStyle w:val="af6"/>
        <w:spacing w:after="0" w:line="360" w:lineRule="auto"/>
        <w:ind w:firstLine="709"/>
        <w:rPr>
          <w:rFonts w:ascii="Times New Roman" w:hAnsi="Times New Roman"/>
          <w:b w:val="0"/>
          <w:i w:val="0"/>
          <w:szCs w:val="24"/>
        </w:rPr>
      </w:pPr>
      <w:r w:rsidRPr="001A1C5B">
        <w:rPr>
          <w:rFonts w:ascii="Times New Roman" w:hAnsi="Times New Roman"/>
          <w:b w:val="0"/>
          <w:i w:val="0"/>
          <w:szCs w:val="24"/>
        </w:rPr>
        <w:t xml:space="preserve"> 4. Администрация поселения в течение двадцати рабочих дней после получения заявления, указанного в </w:t>
      </w:r>
      <w:r w:rsidR="002828FA" w:rsidRPr="001A1C5B">
        <w:rPr>
          <w:rFonts w:ascii="Times New Roman" w:hAnsi="Times New Roman"/>
          <w:b w:val="0"/>
          <w:i w:val="0"/>
          <w:szCs w:val="24"/>
        </w:rPr>
        <w:t xml:space="preserve">пункте </w:t>
      </w:r>
      <w:r w:rsidR="006F1693" w:rsidRPr="001A1C5B">
        <w:rPr>
          <w:rFonts w:ascii="Times New Roman" w:hAnsi="Times New Roman"/>
          <w:b w:val="0"/>
          <w:i w:val="0"/>
          <w:szCs w:val="24"/>
        </w:rPr>
        <w:t>3</w:t>
      </w:r>
      <w:r w:rsidRPr="001A1C5B">
        <w:rPr>
          <w:rFonts w:ascii="Times New Roman" w:hAnsi="Times New Roman"/>
          <w:b w:val="0"/>
          <w:i w:val="0"/>
          <w:szCs w:val="24"/>
        </w:rPr>
        <w:t xml:space="preserve"> настоящей статьи,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</w:t>
      </w:r>
    </w:p>
    <w:p w14:paraId="56B083C3" w14:textId="77777777" w:rsidR="00C60A0E" w:rsidRPr="001A1C5B" w:rsidRDefault="00C60A0E" w:rsidP="00C60A0E">
      <w:pPr>
        <w:pStyle w:val="af6"/>
        <w:spacing w:after="0" w:line="360" w:lineRule="auto"/>
        <w:ind w:firstLine="709"/>
        <w:rPr>
          <w:rFonts w:ascii="Times New Roman" w:hAnsi="Times New Roman"/>
          <w:b w:val="0"/>
          <w:i w:val="0"/>
          <w:szCs w:val="24"/>
        </w:rPr>
      </w:pPr>
      <w:r w:rsidRPr="001A1C5B">
        <w:rPr>
          <w:rFonts w:ascii="Times New Roman" w:hAnsi="Times New Roman"/>
          <w:b w:val="0"/>
          <w:i w:val="0"/>
          <w:szCs w:val="24"/>
        </w:rPr>
        <w:lastRenderedPageBreak/>
        <w:t xml:space="preserve"> 5. При подготовке градостроительного плана земельного участка Администрация</w:t>
      </w:r>
      <w:r w:rsidRPr="001A1C5B">
        <w:rPr>
          <w:rFonts w:ascii="Times New Roman" w:hAnsi="Times New Roman"/>
          <w:szCs w:val="24"/>
        </w:rPr>
        <w:t xml:space="preserve"> </w:t>
      </w:r>
      <w:r w:rsidRPr="001A1C5B">
        <w:rPr>
          <w:rFonts w:ascii="Times New Roman" w:hAnsi="Times New Roman"/>
          <w:b w:val="0"/>
          <w:i w:val="0"/>
          <w:szCs w:val="24"/>
        </w:rPr>
        <w:t xml:space="preserve">поселения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</w:t>
      </w:r>
    </w:p>
    <w:p w14:paraId="4CBBBB36" w14:textId="76CE3391" w:rsidR="00C60A0E" w:rsidRPr="001A1C5B" w:rsidRDefault="00C60A0E" w:rsidP="008E7294">
      <w:pPr>
        <w:pStyle w:val="af6"/>
        <w:spacing w:after="0" w:line="360" w:lineRule="auto"/>
        <w:ind w:firstLine="709"/>
        <w:rPr>
          <w:rFonts w:ascii="Times New Roman" w:hAnsi="Times New Roman"/>
          <w:b w:val="0"/>
          <w:i w:val="0"/>
          <w:szCs w:val="24"/>
        </w:rPr>
      </w:pPr>
      <w:r w:rsidRPr="001A1C5B">
        <w:rPr>
          <w:rFonts w:ascii="Times New Roman" w:hAnsi="Times New Roman"/>
          <w:b w:val="0"/>
          <w:i w:val="0"/>
          <w:szCs w:val="24"/>
        </w:rPr>
        <w:t xml:space="preserve"> 6.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</w:t>
      </w:r>
      <w:r w:rsidR="00402F85" w:rsidRPr="001A1C5B">
        <w:rPr>
          <w:rFonts w:ascii="Times New Roman" w:hAnsi="Times New Roman"/>
          <w:b w:val="0"/>
          <w:i w:val="0"/>
          <w:szCs w:val="24"/>
        </w:rPr>
        <w:t xml:space="preserve">настоящим пунктом </w:t>
      </w:r>
      <w:r w:rsidRPr="001A1C5B">
        <w:rPr>
          <w:rFonts w:ascii="Times New Roman" w:hAnsi="Times New Roman"/>
          <w:b w:val="0"/>
          <w:i w:val="0"/>
          <w:szCs w:val="24"/>
        </w:rPr>
        <w:t>целях не допускается.»</w:t>
      </w:r>
      <w:r w:rsidR="008E7294" w:rsidRPr="001A1C5B">
        <w:rPr>
          <w:rFonts w:ascii="Times New Roman" w:hAnsi="Times New Roman"/>
          <w:b w:val="0"/>
          <w:i w:val="0"/>
          <w:szCs w:val="24"/>
        </w:rPr>
        <w:t>;</w:t>
      </w:r>
    </w:p>
    <w:p w14:paraId="54499F2A" w14:textId="6D30AA5F" w:rsidR="008E7294" w:rsidRPr="001A1C5B" w:rsidRDefault="00C60A0E" w:rsidP="00525909">
      <w:pPr>
        <w:pStyle w:val="af4"/>
        <w:spacing w:before="120"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9) </w:t>
      </w:r>
      <w:r w:rsidR="008E7294" w:rsidRPr="001A1C5B">
        <w:rPr>
          <w:rFonts w:ascii="Times New Roman" w:hAnsi="Times New Roman"/>
          <w:szCs w:val="24"/>
        </w:rPr>
        <w:t xml:space="preserve">в </w:t>
      </w:r>
      <w:r w:rsidRPr="001A1C5B">
        <w:rPr>
          <w:rFonts w:ascii="Times New Roman" w:hAnsi="Times New Roman"/>
          <w:szCs w:val="24"/>
        </w:rPr>
        <w:t>стать</w:t>
      </w:r>
      <w:r w:rsidR="008E7294" w:rsidRPr="001A1C5B">
        <w:rPr>
          <w:rFonts w:ascii="Times New Roman" w:hAnsi="Times New Roman"/>
          <w:szCs w:val="24"/>
        </w:rPr>
        <w:t>е</w:t>
      </w:r>
      <w:r w:rsidRPr="001A1C5B">
        <w:rPr>
          <w:rFonts w:ascii="Times New Roman" w:hAnsi="Times New Roman"/>
          <w:szCs w:val="24"/>
        </w:rPr>
        <w:t xml:space="preserve"> 27 Правил</w:t>
      </w:r>
      <w:r w:rsidR="008E7294" w:rsidRPr="001A1C5B">
        <w:rPr>
          <w:rFonts w:ascii="Times New Roman" w:hAnsi="Times New Roman"/>
          <w:szCs w:val="24"/>
        </w:rPr>
        <w:t>:</w:t>
      </w:r>
    </w:p>
    <w:p w14:paraId="5909EB9F" w14:textId="5F9D3E48" w:rsidR="00C60A0E" w:rsidRPr="001A1C5B" w:rsidRDefault="008E7294" w:rsidP="00525909">
      <w:pPr>
        <w:pStyle w:val="af4"/>
        <w:spacing w:before="120"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а)</w:t>
      </w:r>
      <w:r w:rsidR="00C60A0E" w:rsidRPr="001A1C5B">
        <w:rPr>
          <w:rFonts w:ascii="Times New Roman" w:hAnsi="Times New Roman"/>
          <w:szCs w:val="24"/>
        </w:rPr>
        <w:t xml:space="preserve"> дополнить </w:t>
      </w:r>
      <w:r w:rsidR="002828FA" w:rsidRPr="001A1C5B">
        <w:rPr>
          <w:rFonts w:ascii="Times New Roman" w:hAnsi="Times New Roman"/>
          <w:szCs w:val="24"/>
        </w:rPr>
        <w:t xml:space="preserve">пунктами </w:t>
      </w:r>
      <w:r w:rsidR="00C60A0E" w:rsidRPr="001A1C5B">
        <w:rPr>
          <w:rFonts w:ascii="Times New Roman" w:hAnsi="Times New Roman"/>
          <w:szCs w:val="24"/>
        </w:rPr>
        <w:t>1 – 1.1 следующего содержания:</w:t>
      </w:r>
    </w:p>
    <w:p w14:paraId="638AF3CF" w14:textId="77777777" w:rsidR="008E7294" w:rsidRPr="001A1C5B" w:rsidRDefault="00C60A0E" w:rsidP="008E7294">
      <w:pPr>
        <w:pStyle w:val="af4"/>
        <w:spacing w:line="360" w:lineRule="auto"/>
        <w:rPr>
          <w:szCs w:val="24"/>
        </w:rPr>
      </w:pPr>
      <w:r w:rsidRPr="001A1C5B">
        <w:rPr>
          <w:rFonts w:ascii="Times New Roman" w:hAnsi="Times New Roman"/>
          <w:szCs w:val="24"/>
        </w:rPr>
        <w:t xml:space="preserve">«1. Разрешение на строительство представляет собой документ,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 частью 1.1 статьи 51 Градостроительного кодекса Российской Федерации), проектом планировки территории и проектом межевания территории (за исключением случаев, если в соответствии с Кодексом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 линейным объектом,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</w:t>
      </w:r>
      <w:r w:rsidR="008E7294" w:rsidRPr="001A1C5B">
        <w:rPr>
          <w:rFonts w:ascii="Times New Roman" w:hAnsi="Times New Roman"/>
          <w:szCs w:val="24"/>
        </w:rPr>
        <w:t>Градостроительным кодексом Российской Федерации.</w:t>
      </w:r>
    </w:p>
    <w:p w14:paraId="7CE32C61" w14:textId="7DC942EE" w:rsidR="00096A2B" w:rsidRPr="001A1C5B" w:rsidRDefault="008E7294" w:rsidP="00525909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1.1. </w:t>
      </w:r>
      <w:r w:rsidR="00C60A0E" w:rsidRPr="001A1C5B">
        <w:rPr>
          <w:rFonts w:ascii="Times New Roman" w:hAnsi="Times New Roman" w:hint="eastAsia"/>
          <w:szCs w:val="24"/>
        </w:rPr>
        <w:t>В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случае,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если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на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земельный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участок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не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распространяется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действие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градостроительного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регламента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или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для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земельного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участка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не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устанавливается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градостроительный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регламент,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разрешение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на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строительство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подтверждает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соответствие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проектной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документации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установленным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в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соответствии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с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частью</w:t>
      </w:r>
      <w:r w:rsidR="00C60A0E" w:rsidRPr="001A1C5B">
        <w:rPr>
          <w:rFonts w:ascii="Times New Roman" w:hAnsi="Times New Roman"/>
          <w:szCs w:val="24"/>
        </w:rPr>
        <w:t xml:space="preserve"> 7 </w:t>
      </w:r>
      <w:r w:rsidR="00C60A0E" w:rsidRPr="001A1C5B">
        <w:rPr>
          <w:rFonts w:ascii="Times New Roman" w:hAnsi="Times New Roman" w:hint="eastAsia"/>
          <w:szCs w:val="24"/>
        </w:rPr>
        <w:t>статьи</w:t>
      </w:r>
      <w:r w:rsidR="00C60A0E" w:rsidRPr="001A1C5B">
        <w:rPr>
          <w:rFonts w:ascii="Times New Roman" w:hAnsi="Times New Roman"/>
          <w:szCs w:val="24"/>
        </w:rPr>
        <w:t xml:space="preserve"> 36 </w:t>
      </w:r>
      <w:r w:rsidR="00C60A0E" w:rsidRPr="001A1C5B">
        <w:rPr>
          <w:rFonts w:ascii="Times New Roman" w:hAnsi="Times New Roman" w:hint="eastAsia"/>
          <w:szCs w:val="24"/>
        </w:rPr>
        <w:lastRenderedPageBreak/>
        <w:t>Градостроительного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кодекса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Российской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Федерации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требованиям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к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назначению,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параметрам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и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размещению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объекта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капитального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строительства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на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указанном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земельном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участке</w:t>
      </w:r>
      <w:r w:rsidR="00C60A0E" w:rsidRPr="001A1C5B">
        <w:rPr>
          <w:rFonts w:ascii="Times New Roman" w:hAnsi="Times New Roman"/>
          <w:szCs w:val="24"/>
        </w:rPr>
        <w:t>.»</w:t>
      </w:r>
      <w:r w:rsidRPr="001A1C5B">
        <w:rPr>
          <w:rFonts w:ascii="Times New Roman" w:hAnsi="Times New Roman"/>
          <w:szCs w:val="24"/>
        </w:rPr>
        <w:t>;</w:t>
      </w:r>
    </w:p>
    <w:p w14:paraId="2695E597" w14:textId="2E6B2CB2" w:rsidR="002C3DBA" w:rsidRPr="001A1C5B" w:rsidRDefault="008E7294" w:rsidP="00525909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б) в </w:t>
      </w:r>
      <w:r w:rsidR="002828FA" w:rsidRPr="001A1C5B">
        <w:rPr>
          <w:rFonts w:ascii="Times New Roman" w:hAnsi="Times New Roman"/>
          <w:szCs w:val="24"/>
        </w:rPr>
        <w:t>под</w:t>
      </w:r>
      <w:r w:rsidRPr="001A1C5B">
        <w:rPr>
          <w:rFonts w:ascii="Times New Roman" w:hAnsi="Times New Roman"/>
          <w:szCs w:val="24"/>
        </w:rPr>
        <w:t xml:space="preserve">пункте 2 </w:t>
      </w:r>
      <w:r w:rsidR="002828FA" w:rsidRPr="001A1C5B">
        <w:rPr>
          <w:rFonts w:ascii="Times New Roman" w:hAnsi="Times New Roman"/>
          <w:szCs w:val="24"/>
        </w:rPr>
        <w:t xml:space="preserve">пункта </w:t>
      </w:r>
      <w:r w:rsidRPr="001A1C5B">
        <w:rPr>
          <w:rFonts w:ascii="Times New Roman" w:hAnsi="Times New Roman"/>
          <w:szCs w:val="24"/>
        </w:rPr>
        <w:t xml:space="preserve">7 </w:t>
      </w:r>
      <w:r w:rsidR="00096A2B" w:rsidRPr="001A1C5B">
        <w:rPr>
          <w:rFonts w:ascii="Times New Roman" w:hAnsi="Times New Roman"/>
          <w:szCs w:val="24"/>
        </w:rPr>
        <w:t>слова "градостроительного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линиям" заменить словами "к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Федерации";</w:t>
      </w:r>
    </w:p>
    <w:p w14:paraId="7892CB71" w14:textId="609E68A7" w:rsidR="00C60A0E" w:rsidRPr="001A1C5B" w:rsidRDefault="00096A2B" w:rsidP="002C3DBA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в) в </w:t>
      </w:r>
      <w:r w:rsidR="002828FA" w:rsidRPr="001A1C5B">
        <w:rPr>
          <w:rFonts w:ascii="Times New Roman" w:hAnsi="Times New Roman"/>
          <w:szCs w:val="24"/>
        </w:rPr>
        <w:t>под</w:t>
      </w:r>
      <w:r w:rsidRPr="001A1C5B">
        <w:rPr>
          <w:rFonts w:ascii="Times New Roman" w:hAnsi="Times New Roman"/>
          <w:szCs w:val="24"/>
        </w:rPr>
        <w:t xml:space="preserve">пункте 2 </w:t>
      </w:r>
      <w:r w:rsidR="002828FA" w:rsidRPr="001A1C5B">
        <w:rPr>
          <w:rFonts w:ascii="Times New Roman" w:hAnsi="Times New Roman"/>
          <w:szCs w:val="24"/>
        </w:rPr>
        <w:t xml:space="preserve">пункта </w:t>
      </w:r>
      <w:r w:rsidRPr="001A1C5B">
        <w:rPr>
          <w:rFonts w:ascii="Times New Roman" w:hAnsi="Times New Roman"/>
          <w:szCs w:val="24"/>
        </w:rPr>
        <w:t xml:space="preserve">9 </w:t>
      </w:r>
      <w:r w:rsidR="002C3DBA" w:rsidRPr="001A1C5B">
        <w:rPr>
          <w:rFonts w:ascii="Times New Roman" w:hAnsi="Times New Roman"/>
          <w:szCs w:val="24"/>
        </w:rPr>
        <w:t>слова "градостроительного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территории, а также" заменить словами "к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Федерации,";</w:t>
      </w:r>
    </w:p>
    <w:p w14:paraId="3293B440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10) В статье 28:</w:t>
      </w:r>
    </w:p>
    <w:p w14:paraId="6776BB03" w14:textId="3821AD2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а) </w:t>
      </w:r>
      <w:r w:rsidR="002828FA" w:rsidRPr="001A1C5B">
        <w:rPr>
          <w:rFonts w:ascii="Times New Roman" w:hAnsi="Times New Roman"/>
          <w:szCs w:val="24"/>
        </w:rPr>
        <w:t xml:space="preserve">пункт </w:t>
      </w:r>
      <w:r w:rsidRPr="001A1C5B">
        <w:rPr>
          <w:rFonts w:ascii="Times New Roman" w:hAnsi="Times New Roman"/>
          <w:szCs w:val="24"/>
        </w:rPr>
        <w:t>1 изложить в следующей редакции:</w:t>
      </w:r>
    </w:p>
    <w:p w14:paraId="3500D6D2" w14:textId="4C5E990A" w:rsidR="002C3DBA" w:rsidRPr="001A1C5B" w:rsidRDefault="00C60A0E" w:rsidP="00525909">
      <w:pPr>
        <w:autoSpaceDE w:val="0"/>
        <w:autoSpaceDN w:val="0"/>
        <w:adjustRightInd w:val="0"/>
        <w:spacing w:line="360" w:lineRule="auto"/>
        <w:ind w:firstLine="680"/>
        <w:jc w:val="both"/>
        <w:outlineLvl w:val="1"/>
        <w:rPr>
          <w:rFonts w:ascii="Times New Roman" w:hAnsi="Times New Roman" w:cs="Times New Roman"/>
        </w:rPr>
      </w:pPr>
      <w:r w:rsidRPr="001A1C5B">
        <w:rPr>
          <w:rFonts w:ascii="Times New Roman" w:hAnsi="Times New Roman" w:cs="Times New Roman"/>
        </w:rPr>
        <w:t>«1. 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Федерации.».</w:t>
      </w:r>
      <w:r w:rsidR="002C3DBA" w:rsidRPr="001A1C5B">
        <w:rPr>
          <w:rFonts w:ascii="Times New Roman" w:hAnsi="Times New Roman"/>
        </w:rPr>
        <w:t>;</w:t>
      </w:r>
    </w:p>
    <w:p w14:paraId="11A1447E" w14:textId="7EFC8CE0" w:rsidR="002C3DBA" w:rsidRPr="001A1C5B" w:rsidRDefault="002C3DBA" w:rsidP="00525909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rFonts w:ascii="Times New Roman" w:hAnsi="Times New Roman"/>
        </w:rPr>
      </w:pPr>
      <w:r w:rsidRPr="001A1C5B">
        <w:rPr>
          <w:rFonts w:ascii="Times New Roman" w:hAnsi="Times New Roman"/>
        </w:rPr>
        <w:lastRenderedPageBreak/>
        <w:t xml:space="preserve">б) в </w:t>
      </w:r>
      <w:r w:rsidR="002828FA" w:rsidRPr="001A1C5B">
        <w:rPr>
          <w:rFonts w:ascii="Times New Roman" w:hAnsi="Times New Roman"/>
        </w:rPr>
        <w:t>под</w:t>
      </w:r>
      <w:r w:rsidRPr="001A1C5B">
        <w:rPr>
          <w:rFonts w:ascii="Times New Roman" w:hAnsi="Times New Roman"/>
        </w:rPr>
        <w:t xml:space="preserve">пункте 1 </w:t>
      </w:r>
      <w:r w:rsidR="002828FA" w:rsidRPr="001A1C5B">
        <w:rPr>
          <w:rFonts w:ascii="Times New Roman" w:hAnsi="Times New Roman"/>
        </w:rPr>
        <w:t xml:space="preserve">пункта </w:t>
      </w:r>
      <w:r w:rsidRPr="001A1C5B">
        <w:rPr>
          <w:rFonts w:ascii="Times New Roman" w:hAnsi="Times New Roman"/>
        </w:rPr>
        <w:t xml:space="preserve">5 </w:t>
      </w:r>
      <w:r w:rsidRPr="001A1C5B">
        <w:rPr>
          <w:rFonts w:ascii="Times New Roman" w:eastAsia="Times New Roman" w:hAnsi="Times New Roman" w:cs="Times New Roman"/>
        </w:rPr>
        <w:t>слова "установленным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также" заменить словами "указанным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Федерации,";</w:t>
      </w:r>
    </w:p>
    <w:p w14:paraId="51AFFB74" w14:textId="39B57A2A" w:rsidR="002C3DBA" w:rsidRPr="001A1C5B" w:rsidRDefault="002C3DBA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в</w:t>
      </w:r>
      <w:r w:rsidR="00C60A0E" w:rsidRPr="001A1C5B">
        <w:rPr>
          <w:rFonts w:ascii="Times New Roman" w:hAnsi="Times New Roman"/>
          <w:szCs w:val="24"/>
        </w:rPr>
        <w:t xml:space="preserve">) </w:t>
      </w:r>
      <w:r w:rsidRPr="001A1C5B">
        <w:rPr>
          <w:rFonts w:ascii="Times New Roman" w:hAnsi="Times New Roman"/>
          <w:szCs w:val="24"/>
        </w:rPr>
        <w:t xml:space="preserve">в </w:t>
      </w:r>
      <w:r w:rsidR="002828FA" w:rsidRPr="001A1C5B">
        <w:rPr>
          <w:rFonts w:ascii="Times New Roman" w:hAnsi="Times New Roman"/>
          <w:szCs w:val="24"/>
        </w:rPr>
        <w:t xml:space="preserve">пункте </w:t>
      </w:r>
      <w:r w:rsidRPr="001A1C5B">
        <w:rPr>
          <w:rFonts w:ascii="Times New Roman" w:hAnsi="Times New Roman"/>
          <w:szCs w:val="24"/>
        </w:rPr>
        <w:t>7:</w:t>
      </w:r>
    </w:p>
    <w:p w14:paraId="647A1155" w14:textId="40FFC377" w:rsidR="002C3DBA" w:rsidRPr="001A1C5B" w:rsidRDefault="002C3DBA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в </w:t>
      </w:r>
      <w:r w:rsidR="002828FA" w:rsidRPr="001A1C5B">
        <w:rPr>
          <w:rFonts w:ascii="Times New Roman" w:hAnsi="Times New Roman"/>
          <w:szCs w:val="24"/>
        </w:rPr>
        <w:t>под</w:t>
      </w:r>
      <w:r w:rsidRPr="001A1C5B">
        <w:rPr>
          <w:rFonts w:ascii="Times New Roman" w:hAnsi="Times New Roman"/>
          <w:szCs w:val="24"/>
        </w:rPr>
        <w:t>пункте 1 слова «части 3» заменить словами «частях 3 и 4»;</w:t>
      </w:r>
    </w:p>
    <w:p w14:paraId="54E4E4FB" w14:textId="039E56F4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пункт 2 изложить в редакции:</w:t>
      </w:r>
    </w:p>
    <w:p w14:paraId="6C31567C" w14:textId="77777777" w:rsidR="00C60A0E" w:rsidRPr="001A1C5B" w:rsidRDefault="00C60A0E" w:rsidP="00C60A0E">
      <w:pPr>
        <w:pStyle w:val="af4"/>
        <w:tabs>
          <w:tab w:val="left" w:pos="1080"/>
        </w:tabs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«2)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территории;»;</w:t>
      </w:r>
    </w:p>
    <w:p w14:paraId="3BCFC311" w14:textId="5AE82C29" w:rsidR="00C60A0E" w:rsidRPr="001A1C5B" w:rsidRDefault="00C60A0E" w:rsidP="00C60A0E">
      <w:pPr>
        <w:pStyle w:val="af4"/>
        <w:tabs>
          <w:tab w:val="left" w:pos="1080"/>
        </w:tabs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дополнить </w:t>
      </w:r>
      <w:r w:rsidR="002828FA" w:rsidRPr="001A1C5B">
        <w:rPr>
          <w:rFonts w:ascii="Times New Roman" w:hAnsi="Times New Roman"/>
          <w:szCs w:val="24"/>
        </w:rPr>
        <w:t>под</w:t>
      </w:r>
      <w:r w:rsidRPr="001A1C5B">
        <w:rPr>
          <w:rFonts w:ascii="Times New Roman" w:hAnsi="Times New Roman"/>
          <w:szCs w:val="24"/>
        </w:rPr>
        <w:t>пунктом 5 следующего содержания:</w:t>
      </w:r>
    </w:p>
    <w:p w14:paraId="2C7B2BEF" w14:textId="6C7A8423" w:rsidR="00C60A0E" w:rsidRPr="001A1C5B" w:rsidRDefault="00C60A0E" w:rsidP="00C60A0E">
      <w:pPr>
        <w:pStyle w:val="af4"/>
        <w:tabs>
          <w:tab w:val="left" w:pos="1080"/>
          <w:tab w:val="left" w:pos="1260"/>
          <w:tab w:val="left" w:pos="1440"/>
        </w:tabs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«5)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регламентом.»</w:t>
      </w:r>
      <w:r w:rsidR="002C3DBA" w:rsidRPr="001A1C5B">
        <w:rPr>
          <w:rFonts w:ascii="Times New Roman" w:hAnsi="Times New Roman"/>
          <w:szCs w:val="24"/>
        </w:rPr>
        <w:t>;</w:t>
      </w:r>
    </w:p>
    <w:p w14:paraId="0C51319D" w14:textId="021C82CA" w:rsidR="00C60A0E" w:rsidRPr="001A1C5B" w:rsidRDefault="00C60A0E" w:rsidP="00C60A0E">
      <w:pPr>
        <w:pStyle w:val="af4"/>
        <w:tabs>
          <w:tab w:val="left" w:pos="1080"/>
          <w:tab w:val="left" w:pos="1260"/>
          <w:tab w:val="left" w:pos="1440"/>
        </w:tabs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11) В </w:t>
      </w:r>
      <w:r w:rsidR="002828FA" w:rsidRPr="001A1C5B">
        <w:rPr>
          <w:rFonts w:ascii="Times New Roman" w:hAnsi="Times New Roman"/>
          <w:szCs w:val="24"/>
        </w:rPr>
        <w:t xml:space="preserve">пункте </w:t>
      </w:r>
      <w:r w:rsidRPr="001A1C5B">
        <w:rPr>
          <w:rFonts w:ascii="Times New Roman" w:hAnsi="Times New Roman"/>
          <w:szCs w:val="24"/>
        </w:rPr>
        <w:t>2 статьи 29 Правил:</w:t>
      </w:r>
    </w:p>
    <w:p w14:paraId="21E919F2" w14:textId="6C265A5A" w:rsidR="00C60A0E" w:rsidRPr="001A1C5B" w:rsidRDefault="00C60A0E" w:rsidP="00C60A0E">
      <w:pPr>
        <w:pStyle w:val="af4"/>
        <w:tabs>
          <w:tab w:val="left" w:pos="1080"/>
          <w:tab w:val="left" w:pos="1260"/>
          <w:tab w:val="left" w:pos="1440"/>
        </w:tabs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а) </w:t>
      </w:r>
      <w:r w:rsidR="002828FA" w:rsidRPr="001A1C5B">
        <w:rPr>
          <w:rFonts w:ascii="Times New Roman" w:hAnsi="Times New Roman"/>
          <w:szCs w:val="24"/>
        </w:rPr>
        <w:t>под</w:t>
      </w:r>
      <w:r w:rsidRPr="001A1C5B">
        <w:rPr>
          <w:rFonts w:ascii="Times New Roman" w:hAnsi="Times New Roman"/>
          <w:szCs w:val="24"/>
        </w:rPr>
        <w:t>пункт 1 изложить в редакции:</w:t>
      </w:r>
    </w:p>
    <w:p w14:paraId="06951E74" w14:textId="1AD23795" w:rsidR="00C60A0E" w:rsidRPr="001A1C5B" w:rsidRDefault="00C60A0E" w:rsidP="00C60A0E">
      <w:pPr>
        <w:pStyle w:val="af4"/>
        <w:tabs>
          <w:tab w:val="left" w:pos="1080"/>
          <w:tab w:val="left" w:pos="1260"/>
          <w:tab w:val="left" w:pos="1440"/>
        </w:tabs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«проект правил землепользования и застройки, в том числе проект правил землепользования и застройки, подготовленный применительно к части территории поселения, проект изменений в Правила, в том числе, проект изменений в Правила в части внесения изменений в градостроительный регламент, установленный для конкретной территориальной зоны, за исключением случая, предусмотренного </w:t>
      </w:r>
      <w:r w:rsidR="002828FA" w:rsidRPr="001A1C5B">
        <w:rPr>
          <w:rFonts w:ascii="Times New Roman" w:hAnsi="Times New Roman"/>
          <w:szCs w:val="24"/>
        </w:rPr>
        <w:t xml:space="preserve">пунктом </w:t>
      </w:r>
      <w:r w:rsidRPr="001A1C5B">
        <w:rPr>
          <w:rFonts w:ascii="Times New Roman" w:hAnsi="Times New Roman"/>
          <w:szCs w:val="24"/>
        </w:rPr>
        <w:t>3 статьи 49 Правил;»;</w:t>
      </w:r>
    </w:p>
    <w:p w14:paraId="21BDEAD6" w14:textId="0DAB0B74" w:rsidR="00C60A0E" w:rsidRPr="001A1C5B" w:rsidRDefault="00C60A0E" w:rsidP="00C60A0E">
      <w:pPr>
        <w:pStyle w:val="af4"/>
        <w:tabs>
          <w:tab w:val="left" w:pos="1080"/>
          <w:tab w:val="left" w:pos="1260"/>
          <w:tab w:val="left" w:pos="1440"/>
        </w:tabs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б) пункт 3 дополнить словами: «за исключением случаев, предусмотренных </w:t>
      </w:r>
      <w:r w:rsidR="002828FA" w:rsidRPr="001A1C5B">
        <w:rPr>
          <w:rFonts w:ascii="Times New Roman" w:hAnsi="Times New Roman"/>
          <w:szCs w:val="24"/>
        </w:rPr>
        <w:t xml:space="preserve">пунктами </w:t>
      </w:r>
      <w:r w:rsidRPr="001A1C5B">
        <w:rPr>
          <w:rFonts w:ascii="Times New Roman" w:hAnsi="Times New Roman"/>
          <w:szCs w:val="24"/>
        </w:rPr>
        <w:t>11- 13 статьи 22 Правил;».</w:t>
      </w:r>
    </w:p>
    <w:p w14:paraId="15B39328" w14:textId="1587F2B4" w:rsidR="002C3DBA" w:rsidRPr="001A1C5B" w:rsidRDefault="00C60A0E" w:rsidP="00C60A0E">
      <w:pPr>
        <w:pStyle w:val="af4"/>
        <w:tabs>
          <w:tab w:val="left" w:pos="1080"/>
          <w:tab w:val="left" w:pos="1260"/>
          <w:tab w:val="left" w:pos="1440"/>
        </w:tabs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lastRenderedPageBreak/>
        <w:t xml:space="preserve">12) </w:t>
      </w:r>
      <w:r w:rsidR="002C1AA4" w:rsidRPr="001A1C5B">
        <w:rPr>
          <w:rFonts w:ascii="Times New Roman" w:hAnsi="Times New Roman"/>
          <w:szCs w:val="24"/>
        </w:rPr>
        <w:t>в статье 36</w:t>
      </w:r>
      <w:r w:rsidR="002C3DBA" w:rsidRPr="001A1C5B">
        <w:rPr>
          <w:rFonts w:ascii="Times New Roman" w:hAnsi="Times New Roman"/>
          <w:szCs w:val="24"/>
        </w:rPr>
        <w:t xml:space="preserve"> Правил:</w:t>
      </w:r>
    </w:p>
    <w:p w14:paraId="0DE6CB0B" w14:textId="22924EF8" w:rsidR="00C60A0E" w:rsidRPr="001A1C5B" w:rsidRDefault="002C3DBA" w:rsidP="00C60A0E">
      <w:pPr>
        <w:pStyle w:val="af4"/>
        <w:tabs>
          <w:tab w:val="left" w:pos="1080"/>
          <w:tab w:val="left" w:pos="1260"/>
          <w:tab w:val="left" w:pos="1440"/>
        </w:tabs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а) </w:t>
      </w:r>
      <w:r w:rsidR="002828FA" w:rsidRPr="001A1C5B">
        <w:rPr>
          <w:rFonts w:ascii="Times New Roman" w:hAnsi="Times New Roman"/>
          <w:szCs w:val="24"/>
        </w:rPr>
        <w:t xml:space="preserve">пункт </w:t>
      </w:r>
      <w:r w:rsidR="00C60A0E" w:rsidRPr="001A1C5B">
        <w:rPr>
          <w:rFonts w:ascii="Times New Roman" w:hAnsi="Times New Roman"/>
          <w:szCs w:val="24"/>
        </w:rPr>
        <w:t>2 после слов «территорий общего пользования поселения» дополнить словами «и (или) границы территорий, занятых линейными объектами и (или) предназначенных для размещения линейных объектов,»;</w:t>
      </w:r>
    </w:p>
    <w:p w14:paraId="28486FF3" w14:textId="61EC5523" w:rsidR="002C3DBA" w:rsidRPr="001A1C5B" w:rsidRDefault="002C3DBA" w:rsidP="00C60A0E">
      <w:pPr>
        <w:pStyle w:val="af4"/>
        <w:tabs>
          <w:tab w:val="left" w:pos="1080"/>
          <w:tab w:val="left" w:pos="1260"/>
          <w:tab w:val="left" w:pos="1440"/>
        </w:tabs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б) </w:t>
      </w:r>
      <w:r w:rsidR="002828FA" w:rsidRPr="001A1C5B">
        <w:rPr>
          <w:rFonts w:ascii="Times New Roman" w:hAnsi="Times New Roman"/>
          <w:szCs w:val="24"/>
        </w:rPr>
        <w:t xml:space="preserve">пункт </w:t>
      </w:r>
      <w:r w:rsidRPr="001A1C5B">
        <w:rPr>
          <w:rFonts w:ascii="Times New Roman" w:hAnsi="Times New Roman"/>
          <w:szCs w:val="24"/>
        </w:rPr>
        <w:t>15 изложить в следующей редакции:</w:t>
      </w:r>
    </w:p>
    <w:p w14:paraId="33048392" w14:textId="428AFFC6" w:rsidR="002C3DBA" w:rsidRPr="001A1C5B" w:rsidRDefault="002C3DBA" w:rsidP="00525909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«15. У</w:t>
      </w:r>
      <w:r w:rsidRPr="001A1C5B">
        <w:rPr>
          <w:rFonts w:ascii="Times New Roman" w:hAnsi="Times New Roman" w:hint="eastAsia"/>
          <w:szCs w:val="24"/>
        </w:rPr>
        <w:t>становление, изменение, отмена</w:t>
      </w:r>
      <w:r w:rsidRPr="001A1C5B">
        <w:rPr>
          <w:rFonts w:ascii="Times New Roman" w:hAnsi="Times New Roman"/>
          <w:szCs w:val="24"/>
        </w:rPr>
        <w:t xml:space="preserve">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порядке, установленном Правилами. У</w:t>
      </w:r>
      <w:r w:rsidRPr="001A1C5B">
        <w:rPr>
          <w:rFonts w:ascii="Times New Roman" w:hAnsi="Times New Roman" w:hint="eastAsia"/>
          <w:szCs w:val="24"/>
        </w:rPr>
        <w:t>становление, изменение, отмена</w:t>
      </w:r>
      <w:r w:rsidRPr="001A1C5B">
        <w:rPr>
          <w:rFonts w:ascii="Times New Roman" w:hAnsi="Times New Roman"/>
          <w:szCs w:val="24"/>
        </w:rPr>
        <w:t xml:space="preserve">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случаях, предусмотренных </w:t>
      </w:r>
      <w:r w:rsidR="007D0B7B" w:rsidRPr="001A1C5B">
        <w:rPr>
          <w:rFonts w:ascii="Times New Roman" w:hAnsi="Times New Roman"/>
          <w:szCs w:val="24"/>
        </w:rPr>
        <w:t>под</w:t>
      </w:r>
      <w:r w:rsidRPr="001A1C5B">
        <w:rPr>
          <w:rFonts w:ascii="Times New Roman" w:hAnsi="Times New Roman"/>
          <w:szCs w:val="24"/>
        </w:rPr>
        <w:t xml:space="preserve">пунктом 2 </w:t>
      </w:r>
      <w:r w:rsidR="007D0B7B" w:rsidRPr="001A1C5B">
        <w:rPr>
          <w:rFonts w:ascii="Times New Roman" w:hAnsi="Times New Roman"/>
          <w:szCs w:val="24"/>
        </w:rPr>
        <w:t xml:space="preserve">пункта </w:t>
      </w:r>
      <w:r w:rsidRPr="001A1C5B">
        <w:rPr>
          <w:rFonts w:ascii="Times New Roman" w:hAnsi="Times New Roman"/>
          <w:szCs w:val="24"/>
        </w:rPr>
        <w:t>2 статьи 20 Правил.»;</w:t>
      </w:r>
    </w:p>
    <w:p w14:paraId="6A081A6B" w14:textId="66F6A84A" w:rsidR="00C60A0E" w:rsidRPr="001A1C5B" w:rsidRDefault="00322077" w:rsidP="00C60A0E">
      <w:pPr>
        <w:pStyle w:val="af4"/>
        <w:tabs>
          <w:tab w:val="left" w:pos="1080"/>
          <w:tab w:val="left" w:pos="1260"/>
          <w:tab w:val="left" w:pos="1440"/>
        </w:tabs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13) Статью 38</w:t>
      </w:r>
      <w:r w:rsidR="00C60A0E" w:rsidRPr="001A1C5B">
        <w:rPr>
          <w:rFonts w:ascii="Times New Roman" w:hAnsi="Times New Roman"/>
          <w:szCs w:val="24"/>
        </w:rPr>
        <w:t xml:space="preserve"> дополнит</w:t>
      </w:r>
      <w:r w:rsidR="002C3DBA" w:rsidRPr="001A1C5B">
        <w:rPr>
          <w:rFonts w:ascii="Times New Roman" w:hAnsi="Times New Roman"/>
          <w:szCs w:val="24"/>
        </w:rPr>
        <w:t>ь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2828FA" w:rsidRPr="001A1C5B">
        <w:rPr>
          <w:rFonts w:ascii="Times New Roman" w:hAnsi="Times New Roman"/>
          <w:szCs w:val="24"/>
        </w:rPr>
        <w:t xml:space="preserve">пунктом </w:t>
      </w:r>
      <w:r w:rsidR="00C60A0E" w:rsidRPr="001A1C5B">
        <w:rPr>
          <w:rFonts w:ascii="Times New Roman" w:hAnsi="Times New Roman"/>
          <w:szCs w:val="24"/>
        </w:rPr>
        <w:t>3 следующего содержания:</w:t>
      </w:r>
    </w:p>
    <w:p w14:paraId="62DF02FD" w14:textId="747BEE75" w:rsidR="002C3DBA" w:rsidRPr="001A1C5B" w:rsidRDefault="00C60A0E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A1C5B">
        <w:rPr>
          <w:rFonts w:ascii="Times New Roman" w:hAnsi="Times New Roman" w:cs="Times New Roman"/>
        </w:rPr>
        <w:t xml:space="preserve">«3. В соответствии с частью 3.1 статьи 33 Градостроительного кодекса Российской Федерации в случае, если уполномоченным федеральным органом исполнительной власти, уполномоченным органом исполнительной власти Самарской области, уполномоченным органом местного самоуправления муниципального района </w:t>
      </w:r>
      <w:r w:rsidR="003E1448" w:rsidRPr="001A1C5B">
        <w:rPr>
          <w:rFonts w:ascii="Times New Roman" w:hAnsi="Times New Roman" w:cs="Times New Roman"/>
        </w:rPr>
        <w:t>Приволжский</w:t>
      </w:r>
      <w:r w:rsidRPr="001A1C5B">
        <w:rPr>
          <w:rFonts w:ascii="Times New Roman" w:hAnsi="Times New Roman" w:cs="Times New Roman"/>
        </w:rPr>
        <w:t xml:space="preserve">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муниципального района </w:t>
      </w:r>
      <w:r w:rsidR="003E1448" w:rsidRPr="001A1C5B">
        <w:rPr>
          <w:rFonts w:ascii="Times New Roman" w:hAnsi="Times New Roman" w:cs="Times New Roman"/>
        </w:rPr>
        <w:t>Приволжский</w:t>
      </w:r>
      <w:r w:rsidRPr="001A1C5B">
        <w:rPr>
          <w:rFonts w:ascii="Times New Roman" w:hAnsi="Times New Roman" w:cs="Times New Roman"/>
        </w:rPr>
        <w:t xml:space="preserve"> Самарской области (за исключением линейных объектов), Глава поселения обеспечивает внесение изменений в Правила в течение тридцати дней со дня получения указанного требования. В целях внесения изменений в Правила в указанном случае проведение публичных слушаний не требуется.»</w:t>
      </w:r>
      <w:r w:rsidR="00E120EF" w:rsidRPr="001A1C5B">
        <w:rPr>
          <w:rFonts w:ascii="Times New Roman" w:hAnsi="Times New Roman" w:cs="Times New Roman"/>
        </w:rPr>
        <w:t>.</w:t>
      </w:r>
    </w:p>
    <w:p w14:paraId="7AFE9BC3" w14:textId="19439567" w:rsidR="009859B3" w:rsidRPr="001A1C5B" w:rsidRDefault="009859B3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A1C5B">
        <w:rPr>
          <w:rFonts w:ascii="Times New Roman" w:hAnsi="Times New Roman" w:cs="Times New Roman"/>
        </w:rPr>
        <w:t xml:space="preserve">14) В статье 40 Правил: </w:t>
      </w:r>
    </w:p>
    <w:p w14:paraId="6CB93C1A" w14:textId="56ACD0B4" w:rsidR="009859B3" w:rsidRPr="001A1C5B" w:rsidRDefault="009859B3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A1C5B">
        <w:rPr>
          <w:rFonts w:ascii="Times New Roman" w:hAnsi="Times New Roman" w:cs="Times New Roman"/>
        </w:rPr>
        <w:t>в пункте 8 слова «</w:t>
      </w:r>
      <w:r w:rsidR="008212A3" w:rsidRPr="001A1C5B">
        <w:rPr>
          <w:rFonts w:ascii="Times New Roman" w:hAnsi="Times New Roman" w:cs="Times New Roman"/>
        </w:rPr>
        <w:t>ч</w:t>
      </w:r>
      <w:r w:rsidRPr="001A1C5B">
        <w:rPr>
          <w:rFonts w:ascii="Times New Roman" w:hAnsi="Times New Roman" w:cs="Times New Roman"/>
        </w:rPr>
        <w:t>астью 7 настоящей статьи» заменить на «</w:t>
      </w:r>
      <w:r w:rsidR="008212A3" w:rsidRPr="001A1C5B">
        <w:rPr>
          <w:rFonts w:ascii="Times New Roman" w:hAnsi="Times New Roman" w:cs="Times New Roman"/>
        </w:rPr>
        <w:t xml:space="preserve">пунктом 7 настоящей статьи»; </w:t>
      </w:r>
    </w:p>
    <w:p w14:paraId="038D16B5" w14:textId="0140D5A0" w:rsidR="008212A3" w:rsidRPr="001A1C5B" w:rsidRDefault="008212A3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A1C5B">
        <w:rPr>
          <w:rFonts w:ascii="Times New Roman" w:hAnsi="Times New Roman" w:cs="Times New Roman"/>
        </w:rPr>
        <w:t>в пункте 9 слова «частью 7 настоящей статьи» заменить на «пунктом 7 настоящей статьи»</w:t>
      </w:r>
      <w:r w:rsidR="00876C25" w:rsidRPr="001A1C5B">
        <w:rPr>
          <w:rFonts w:ascii="Times New Roman" w:hAnsi="Times New Roman" w:cs="Times New Roman"/>
        </w:rPr>
        <w:t xml:space="preserve">; </w:t>
      </w:r>
    </w:p>
    <w:p w14:paraId="2DB07203" w14:textId="583BC142" w:rsidR="00876C25" w:rsidRPr="001A1C5B" w:rsidRDefault="00876C25" w:rsidP="00876C25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A1C5B">
        <w:rPr>
          <w:rFonts w:ascii="Times New Roman" w:hAnsi="Times New Roman" w:cs="Times New Roman"/>
        </w:rPr>
        <w:t xml:space="preserve">в пункте 11 слова «части 1» заменить на «пункта 1»; </w:t>
      </w:r>
    </w:p>
    <w:p w14:paraId="300DA8BD" w14:textId="3A69E62F" w:rsidR="00CD4651" w:rsidRPr="001A1C5B" w:rsidRDefault="00CD4651" w:rsidP="00876C25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A1C5B">
        <w:rPr>
          <w:rFonts w:ascii="Times New Roman" w:hAnsi="Times New Roman" w:cs="Times New Roman"/>
        </w:rPr>
        <w:t>в подпункте 2 пункта 15 слова «в пункте 1 настоящей части» заменить на «в подпункте 1 настоящего пункта»;</w:t>
      </w:r>
    </w:p>
    <w:p w14:paraId="6867B148" w14:textId="3CC9B072" w:rsidR="00876C25" w:rsidRPr="001A1C5B" w:rsidRDefault="00876C25" w:rsidP="00876C25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A1C5B">
        <w:rPr>
          <w:rFonts w:ascii="Times New Roman" w:hAnsi="Times New Roman" w:cs="Times New Roman"/>
        </w:rPr>
        <w:t>в пункте 16 слова «</w:t>
      </w:r>
      <w:r w:rsidRPr="001A1C5B">
        <w:rPr>
          <w:rFonts w:ascii="Times New Roman" w:hAnsi="Times New Roman" w:cs="Times New Roman"/>
          <w:u w:color="FFFFFF"/>
        </w:rPr>
        <w:t>пунктах 1-2 части 15 настоящей статьи</w:t>
      </w:r>
      <w:r w:rsidRPr="001A1C5B">
        <w:rPr>
          <w:rFonts w:ascii="Times New Roman" w:hAnsi="Times New Roman" w:cs="Times New Roman"/>
        </w:rPr>
        <w:t>» заменить на «</w:t>
      </w:r>
      <w:r w:rsidRPr="001A1C5B">
        <w:rPr>
          <w:rFonts w:ascii="Times New Roman" w:hAnsi="Times New Roman" w:cs="Times New Roman"/>
          <w:u w:color="FFFFFF"/>
        </w:rPr>
        <w:t>подпунктах 1-2 пункта 15 настоящей статьи</w:t>
      </w:r>
      <w:r w:rsidRPr="001A1C5B">
        <w:rPr>
          <w:rFonts w:ascii="Times New Roman" w:hAnsi="Times New Roman" w:cs="Times New Roman"/>
        </w:rPr>
        <w:t xml:space="preserve">»; </w:t>
      </w:r>
    </w:p>
    <w:p w14:paraId="49CFCF3A" w14:textId="3B1839B9" w:rsidR="00876C25" w:rsidRPr="001A1C5B" w:rsidRDefault="00876C25" w:rsidP="00876C25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A1C5B">
        <w:rPr>
          <w:rFonts w:ascii="Times New Roman" w:hAnsi="Times New Roman" w:cs="Times New Roman"/>
        </w:rPr>
        <w:t>в пункте 1</w:t>
      </w:r>
      <w:r w:rsidR="009874F7" w:rsidRPr="001A1C5B">
        <w:rPr>
          <w:rFonts w:ascii="Times New Roman" w:hAnsi="Times New Roman" w:cs="Times New Roman"/>
        </w:rPr>
        <w:t>7</w:t>
      </w:r>
      <w:r w:rsidRPr="001A1C5B">
        <w:rPr>
          <w:rFonts w:ascii="Times New Roman" w:hAnsi="Times New Roman" w:cs="Times New Roman"/>
        </w:rPr>
        <w:t xml:space="preserve"> слова «</w:t>
      </w:r>
      <w:r w:rsidRPr="001A1C5B">
        <w:rPr>
          <w:rFonts w:ascii="Times New Roman" w:hAnsi="Times New Roman" w:cs="Times New Roman"/>
          <w:u w:color="FFFFFF"/>
        </w:rPr>
        <w:t>пункте 3 части 15 настоящей статьи</w:t>
      </w:r>
      <w:r w:rsidRPr="001A1C5B">
        <w:rPr>
          <w:rFonts w:ascii="Times New Roman" w:hAnsi="Times New Roman" w:cs="Times New Roman"/>
        </w:rPr>
        <w:t>» заменить на «</w:t>
      </w:r>
      <w:r w:rsidRPr="001A1C5B">
        <w:rPr>
          <w:rFonts w:ascii="Times New Roman" w:hAnsi="Times New Roman" w:cs="Times New Roman"/>
          <w:u w:color="FFFFFF"/>
        </w:rPr>
        <w:t>подпункте 3 пункта 15 настоящей статьи</w:t>
      </w:r>
      <w:r w:rsidRPr="001A1C5B">
        <w:rPr>
          <w:rFonts w:ascii="Times New Roman" w:hAnsi="Times New Roman" w:cs="Times New Roman"/>
        </w:rPr>
        <w:t xml:space="preserve">»; </w:t>
      </w:r>
    </w:p>
    <w:p w14:paraId="529D8D41" w14:textId="2B0E41F3" w:rsidR="00876C25" w:rsidRDefault="009874F7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A1C5B">
        <w:rPr>
          <w:rFonts w:ascii="Times New Roman" w:hAnsi="Times New Roman" w:cs="Times New Roman"/>
        </w:rPr>
        <w:lastRenderedPageBreak/>
        <w:t>в пункте 18 слова «</w:t>
      </w:r>
      <w:r w:rsidRPr="001A1C5B">
        <w:rPr>
          <w:rFonts w:ascii="Times New Roman" w:hAnsi="Times New Roman" w:cs="Times New Roman"/>
          <w:u w:color="FFFFFF"/>
        </w:rPr>
        <w:t>пунктах 4-5 части 15 настоящей статьи</w:t>
      </w:r>
      <w:r w:rsidRPr="001A1C5B">
        <w:rPr>
          <w:rFonts w:ascii="Times New Roman" w:hAnsi="Times New Roman" w:cs="Times New Roman"/>
        </w:rPr>
        <w:t>» заменить на</w:t>
      </w:r>
      <w:r w:rsidR="00392B3F">
        <w:rPr>
          <w:rFonts w:ascii="Times New Roman" w:hAnsi="Times New Roman" w:cs="Times New Roman"/>
        </w:rPr>
        <w:t xml:space="preserve"> </w:t>
      </w:r>
      <w:r w:rsidRPr="001A1C5B">
        <w:rPr>
          <w:rFonts w:ascii="Times New Roman" w:hAnsi="Times New Roman" w:cs="Times New Roman"/>
        </w:rPr>
        <w:t>«</w:t>
      </w:r>
      <w:r w:rsidRPr="001A1C5B">
        <w:rPr>
          <w:rFonts w:ascii="Times New Roman" w:hAnsi="Times New Roman" w:cs="Times New Roman"/>
          <w:u w:color="FFFFFF"/>
        </w:rPr>
        <w:t>подпунктах 4-5 пункта 15 настоящей статьи</w:t>
      </w:r>
      <w:r w:rsidRPr="001A1C5B">
        <w:rPr>
          <w:rFonts w:ascii="Times New Roman" w:hAnsi="Times New Roman" w:cs="Times New Roman"/>
        </w:rPr>
        <w:t>»</w:t>
      </w:r>
      <w:r w:rsidR="008A66C0" w:rsidRPr="001A1C5B">
        <w:rPr>
          <w:rFonts w:ascii="Times New Roman" w:hAnsi="Times New Roman" w:cs="Times New Roman"/>
        </w:rPr>
        <w:t>.</w:t>
      </w:r>
    </w:p>
    <w:p w14:paraId="5E3B7B2F" w14:textId="77777777" w:rsidR="00446E18" w:rsidRDefault="00446E18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3F1BC0DE" w14:textId="7E6DA400" w:rsidR="00A67937" w:rsidRPr="00F20AB5" w:rsidRDefault="00446E18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20AB5">
        <w:rPr>
          <w:rFonts w:ascii="Times New Roman" w:hAnsi="Times New Roman" w:cs="Times New Roman"/>
        </w:rPr>
        <w:t>15) зону Р3 в таблице №5 статьи 42.2 дополнить следующим основным видом  разрешенного использования земельных участков и объектов капитального строительства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1642"/>
        <w:gridCol w:w="6946"/>
        <w:gridCol w:w="851"/>
      </w:tblGrid>
      <w:tr w:rsidR="00446E18" w:rsidRPr="00DA36AA" w14:paraId="014D8A79" w14:textId="77777777" w:rsidTr="00446E18">
        <w:trPr>
          <w:trHeight w:val="276"/>
        </w:trPr>
        <w:tc>
          <w:tcPr>
            <w:tcW w:w="876" w:type="dxa"/>
          </w:tcPr>
          <w:p w14:paraId="232AA9D6" w14:textId="44A68401" w:rsidR="00446E18" w:rsidRPr="00F20AB5" w:rsidRDefault="00446E18" w:rsidP="00446E18">
            <w:pPr>
              <w:rPr>
                <w:rFonts w:ascii="Times New Roman" w:hAnsi="Times New Roman" w:cs="Times New Roman"/>
              </w:rPr>
            </w:pPr>
            <w:r w:rsidRPr="00F20AB5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1642" w:type="dxa"/>
          </w:tcPr>
          <w:p w14:paraId="53758585" w14:textId="0336B13D" w:rsidR="00446E18" w:rsidRPr="00F20AB5" w:rsidRDefault="00446E18" w:rsidP="00651623">
            <w:pPr>
              <w:rPr>
                <w:rFonts w:ascii="Times New Roman" w:hAnsi="Times New Roman" w:cs="Times New Roman"/>
              </w:rPr>
            </w:pPr>
            <w:r w:rsidRPr="00F20AB5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6946" w:type="dxa"/>
          </w:tcPr>
          <w:p w14:paraId="5E903135" w14:textId="27D2996A" w:rsidR="00446E18" w:rsidRPr="00F20AB5" w:rsidRDefault="00446E18" w:rsidP="00651623">
            <w:pPr>
              <w:jc w:val="both"/>
              <w:rPr>
                <w:rFonts w:ascii="Times New Roman" w:hAnsi="Times New Roman" w:cs="Times New Roman"/>
              </w:rPr>
            </w:pPr>
            <w:r w:rsidRPr="00F20AB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851" w:type="dxa"/>
          </w:tcPr>
          <w:p w14:paraId="4AAD9C2F" w14:textId="55543B51" w:rsidR="00446E18" w:rsidRPr="00446E18" w:rsidRDefault="00446E18" w:rsidP="00651623">
            <w:pPr>
              <w:jc w:val="center"/>
              <w:rPr>
                <w:rFonts w:ascii="Times New Roman" w:hAnsi="Times New Roman" w:cs="Times New Roman"/>
              </w:rPr>
            </w:pPr>
            <w:r w:rsidRPr="00F20AB5">
              <w:rPr>
                <w:rFonts w:ascii="Times New Roman" w:hAnsi="Times New Roman" w:cs="Times New Roman"/>
              </w:rPr>
              <w:t>4.4</w:t>
            </w:r>
          </w:p>
        </w:tc>
      </w:tr>
    </w:tbl>
    <w:p w14:paraId="4F39854A" w14:textId="77777777" w:rsidR="00446E18" w:rsidRDefault="00446E18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26C2E6A8" w14:textId="77777777" w:rsidR="00A67937" w:rsidRDefault="00A67937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1E1784FD" w14:textId="77777777" w:rsidR="00A67937" w:rsidRDefault="00A67937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07559C1B" w14:textId="77777777" w:rsidR="00A67937" w:rsidRDefault="00A67937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24A83788" w14:textId="77777777" w:rsidR="00A67937" w:rsidRDefault="00A67937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64672349" w14:textId="77777777" w:rsidR="00A67937" w:rsidRDefault="00A67937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63C1A147" w14:textId="77777777" w:rsidR="00A67937" w:rsidRDefault="00A67937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16550101" w14:textId="77777777" w:rsidR="00A67937" w:rsidRDefault="00A67937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56143F88" w14:textId="77777777" w:rsidR="00A67937" w:rsidRDefault="00A67937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61D618C6" w14:textId="77777777" w:rsidR="00A67937" w:rsidRDefault="00A67937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6D8151FF" w14:textId="77777777" w:rsidR="00A67937" w:rsidRDefault="00A67937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15339D53" w14:textId="77777777" w:rsidR="00A67937" w:rsidRDefault="00A67937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78272C07" w14:textId="77777777" w:rsidR="00A67937" w:rsidRDefault="00A67937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11D0EF33" w14:textId="77777777" w:rsidR="00A67937" w:rsidRDefault="00A67937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17752529" w14:textId="77777777" w:rsidR="00A67937" w:rsidRDefault="00A67937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041F6120" w14:textId="77777777" w:rsidR="00A67937" w:rsidRDefault="00A67937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42DDCA30" w14:textId="77777777" w:rsidR="00A67937" w:rsidRDefault="00A67937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51A26ACE" w14:textId="77777777" w:rsidR="00A67937" w:rsidRDefault="00A67937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5EE832BB" w14:textId="77777777" w:rsidR="00A67937" w:rsidRDefault="00A67937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19AF9F16" w14:textId="77777777" w:rsidR="00A67937" w:rsidRDefault="00A67937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0176C2C6" w14:textId="77777777" w:rsidR="00A67937" w:rsidRPr="001A1C5B" w:rsidRDefault="00A67937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78FE80B4" w14:textId="77777777" w:rsidR="00325DB9" w:rsidRPr="001A1C5B" w:rsidRDefault="00325DB9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00972DE9" w14:textId="4455CFB6" w:rsidR="00A67937" w:rsidRDefault="00515F9B" w:rsidP="00515F9B">
      <w:pPr>
        <w:tabs>
          <w:tab w:val="left" w:pos="709"/>
        </w:tabs>
        <w:jc w:val="both"/>
        <w:outlineLvl w:val="1"/>
        <w:rPr>
          <w:rFonts w:ascii="Times New Roman" w:hAnsi="Times New Roman"/>
          <w:sz w:val="28"/>
          <w:u w:color="FFFFFF"/>
        </w:rPr>
        <w:sectPr w:rsidR="00A67937" w:rsidSect="00A67937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134" w:right="851" w:bottom="1418" w:left="992" w:header="709" w:footer="709" w:gutter="0"/>
          <w:cols w:space="708"/>
          <w:titlePg/>
          <w:docGrid w:linePitch="360"/>
        </w:sectPr>
      </w:pPr>
      <w:r w:rsidRPr="00515F9B">
        <w:rPr>
          <w:rFonts w:ascii="Times New Roman" w:hAnsi="Times New Roman"/>
          <w:sz w:val="28"/>
          <w:u w:color="FFFFFF"/>
        </w:rPr>
        <w:t xml:space="preserve"> </w:t>
      </w:r>
    </w:p>
    <w:p w14:paraId="6BBB589C" w14:textId="49CE30DF" w:rsidR="00515F9B" w:rsidRPr="00515F9B" w:rsidRDefault="00392B3F" w:rsidP="00515F9B">
      <w:pPr>
        <w:tabs>
          <w:tab w:val="left" w:pos="709"/>
        </w:tabs>
        <w:jc w:val="both"/>
        <w:outlineLvl w:val="1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>1</w:t>
      </w:r>
      <w:r w:rsidR="00446E18">
        <w:rPr>
          <w:rFonts w:ascii="Times New Roman" w:hAnsi="Times New Roman"/>
          <w:sz w:val="28"/>
          <w:u w:color="FFFFFF"/>
        </w:rPr>
        <w:t>6</w:t>
      </w:r>
      <w:r>
        <w:rPr>
          <w:rFonts w:ascii="Times New Roman" w:hAnsi="Times New Roman"/>
          <w:sz w:val="28"/>
          <w:u w:color="FFFFFF"/>
        </w:rPr>
        <w:t xml:space="preserve">) статью </w:t>
      </w:r>
      <w:r w:rsidRPr="00515F9B">
        <w:rPr>
          <w:rFonts w:ascii="Times New Roman" w:hAnsi="Times New Roman"/>
          <w:sz w:val="28"/>
          <w:u w:color="FFFFFF"/>
        </w:rPr>
        <w:t>43 Правил изложить в новой ре</w:t>
      </w:r>
      <w:r w:rsidR="00515F9B" w:rsidRPr="00515F9B">
        <w:rPr>
          <w:rFonts w:ascii="Times New Roman" w:hAnsi="Times New Roman"/>
          <w:sz w:val="28"/>
          <w:u w:color="FFFFFF"/>
        </w:rPr>
        <w:t xml:space="preserve">дакции: </w:t>
      </w:r>
    </w:p>
    <w:p w14:paraId="0D4342F6" w14:textId="23925035" w:rsidR="00515F9B" w:rsidRPr="00DA36AA" w:rsidRDefault="00515F9B" w:rsidP="00515F9B">
      <w:pPr>
        <w:tabs>
          <w:tab w:val="left" w:pos="709"/>
        </w:tabs>
        <w:jc w:val="both"/>
        <w:outlineLvl w:val="1"/>
        <w:rPr>
          <w:rFonts w:ascii="Times New Roman" w:hAnsi="Times New Roman"/>
          <w:b/>
          <w:sz w:val="28"/>
          <w:u w:color="FFFFFF"/>
        </w:rPr>
      </w:pPr>
      <w:r w:rsidRPr="00DA36AA">
        <w:rPr>
          <w:rFonts w:ascii="Times New Roman" w:hAnsi="Times New Roman"/>
          <w:b/>
          <w:sz w:val="28"/>
          <w:u w:color="FFFFFF"/>
        </w:rPr>
        <w:tab/>
        <w:t>«Статья 43. Предельные размеры земельных уча</w:t>
      </w:r>
      <w:r w:rsidR="00A67937">
        <w:rPr>
          <w:rFonts w:ascii="Times New Roman" w:hAnsi="Times New Roman"/>
          <w:b/>
          <w:sz w:val="28"/>
          <w:u w:color="FFFFFF"/>
        </w:rPr>
        <w:t>с</w:t>
      </w:r>
      <w:r w:rsidRPr="00DA36AA">
        <w:rPr>
          <w:rFonts w:ascii="Times New Roman" w:hAnsi="Times New Roman"/>
          <w:b/>
          <w:sz w:val="28"/>
          <w:u w:color="FFFFFF"/>
        </w:rPr>
        <w:t>тков и предельные параметры разрешенного строительства, реконструкции объектов капитального строительства в жилых зонах и общественно-деловых зонах»</w:t>
      </w:r>
    </w:p>
    <w:p w14:paraId="686C90D6" w14:textId="77777777" w:rsidR="00515F9B" w:rsidRPr="00DA36AA" w:rsidRDefault="00515F9B" w:rsidP="00515F9B">
      <w:pPr>
        <w:tabs>
          <w:tab w:val="left" w:pos="709"/>
        </w:tabs>
        <w:jc w:val="both"/>
        <w:outlineLvl w:val="1"/>
        <w:rPr>
          <w:rFonts w:ascii="Times New Roman" w:hAnsi="Times New Roman"/>
          <w:b/>
          <w:sz w:val="28"/>
          <w:u w:color="FFFFFF"/>
        </w:rPr>
      </w:pPr>
    </w:p>
    <w:tbl>
      <w:tblPr>
        <w:tblStyle w:val="a9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600"/>
        <w:gridCol w:w="1503"/>
        <w:gridCol w:w="1134"/>
        <w:gridCol w:w="1134"/>
        <w:gridCol w:w="992"/>
        <w:gridCol w:w="992"/>
        <w:gridCol w:w="993"/>
        <w:gridCol w:w="1134"/>
        <w:gridCol w:w="992"/>
        <w:gridCol w:w="1134"/>
      </w:tblGrid>
      <w:tr w:rsidR="00515F9B" w:rsidRPr="00DA36AA" w14:paraId="2611DE90" w14:textId="77777777" w:rsidTr="00515F9B">
        <w:tc>
          <w:tcPr>
            <w:tcW w:w="851" w:type="dxa"/>
          </w:tcPr>
          <w:p w14:paraId="27FD47CC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3600" w:type="dxa"/>
          </w:tcPr>
          <w:p w14:paraId="3AB81FB9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10008" w:type="dxa"/>
            <w:gridSpan w:val="9"/>
          </w:tcPr>
          <w:p w14:paraId="44A5C20A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DA36AA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DA36AA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515F9B" w:rsidRPr="00DA36AA" w14:paraId="41439392" w14:textId="77777777" w:rsidTr="00515F9B">
        <w:tc>
          <w:tcPr>
            <w:tcW w:w="851" w:type="dxa"/>
          </w:tcPr>
          <w:p w14:paraId="1694077E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14:paraId="47F023B2" w14:textId="77777777" w:rsidR="00515F9B" w:rsidRPr="00DA36AA" w:rsidRDefault="00515F9B" w:rsidP="00515F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14:paraId="629642F9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Ж1</w:t>
            </w:r>
          </w:p>
        </w:tc>
        <w:tc>
          <w:tcPr>
            <w:tcW w:w="1134" w:type="dxa"/>
          </w:tcPr>
          <w:p w14:paraId="3994261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Ж2</w:t>
            </w:r>
          </w:p>
        </w:tc>
        <w:tc>
          <w:tcPr>
            <w:tcW w:w="1134" w:type="dxa"/>
          </w:tcPr>
          <w:p w14:paraId="0386462E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Ж3</w:t>
            </w:r>
          </w:p>
        </w:tc>
        <w:tc>
          <w:tcPr>
            <w:tcW w:w="992" w:type="dxa"/>
          </w:tcPr>
          <w:p w14:paraId="513F15EC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992" w:type="dxa"/>
          </w:tcPr>
          <w:p w14:paraId="7C38D5F3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Ж8</w:t>
            </w:r>
          </w:p>
        </w:tc>
        <w:tc>
          <w:tcPr>
            <w:tcW w:w="993" w:type="dxa"/>
          </w:tcPr>
          <w:p w14:paraId="2B74B59A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О1</w:t>
            </w:r>
          </w:p>
        </w:tc>
        <w:tc>
          <w:tcPr>
            <w:tcW w:w="1134" w:type="dxa"/>
          </w:tcPr>
          <w:p w14:paraId="3767A53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A36AA">
              <w:rPr>
                <w:rFonts w:ascii="Times New Roman" w:hAnsi="Times New Roman"/>
                <w:b/>
              </w:rPr>
              <w:t>О4</w:t>
            </w:r>
          </w:p>
        </w:tc>
        <w:tc>
          <w:tcPr>
            <w:tcW w:w="992" w:type="dxa"/>
          </w:tcPr>
          <w:p w14:paraId="1E39373F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О5</w:t>
            </w:r>
          </w:p>
        </w:tc>
        <w:tc>
          <w:tcPr>
            <w:tcW w:w="1134" w:type="dxa"/>
          </w:tcPr>
          <w:p w14:paraId="14093BB0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О6</w:t>
            </w:r>
          </w:p>
        </w:tc>
      </w:tr>
      <w:tr w:rsidR="00515F9B" w:rsidRPr="00DA36AA" w14:paraId="4303561B" w14:textId="77777777" w:rsidTr="00515F9B">
        <w:tc>
          <w:tcPr>
            <w:tcW w:w="851" w:type="dxa"/>
          </w:tcPr>
          <w:p w14:paraId="58813090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8" w:type="dxa"/>
            <w:gridSpan w:val="10"/>
            <w:shd w:val="clear" w:color="auto" w:fill="D9D9D9" w:themeFill="background1" w:themeFillShade="D9"/>
          </w:tcPr>
          <w:p w14:paraId="6F30ED0F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15F9B" w:rsidRPr="00DA36AA" w14:paraId="20BE30A5" w14:textId="77777777" w:rsidTr="00515F9B">
        <w:tc>
          <w:tcPr>
            <w:tcW w:w="851" w:type="dxa"/>
          </w:tcPr>
          <w:p w14:paraId="720B14CF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2E2A4296" w14:textId="77777777" w:rsidR="00515F9B" w:rsidRPr="00DA36AA" w:rsidRDefault="00515F9B" w:rsidP="00515F9B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1503" w:type="dxa"/>
            <w:vAlign w:val="center"/>
          </w:tcPr>
          <w:p w14:paraId="264931DC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vAlign w:val="center"/>
          </w:tcPr>
          <w:p w14:paraId="610A95B1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vAlign w:val="center"/>
          </w:tcPr>
          <w:p w14:paraId="6E1DA02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14:paraId="01961E37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711C4DF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400</w:t>
            </w:r>
          </w:p>
        </w:tc>
        <w:tc>
          <w:tcPr>
            <w:tcW w:w="993" w:type="dxa"/>
            <w:vAlign w:val="center"/>
          </w:tcPr>
          <w:p w14:paraId="7FBA953F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3FC8F65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B15D2C1" w14:textId="77777777" w:rsidR="00515F9B" w:rsidRPr="00DA36AA" w:rsidRDefault="00515F9B" w:rsidP="00515F9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0F4337BE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79C98067" w14:textId="77777777" w:rsidTr="00515F9B">
        <w:tc>
          <w:tcPr>
            <w:tcW w:w="851" w:type="dxa"/>
          </w:tcPr>
          <w:p w14:paraId="3B5CDB65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74598708" w14:textId="77777777" w:rsidR="00515F9B" w:rsidRPr="00DA36AA" w:rsidRDefault="00515F9B" w:rsidP="00515F9B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503" w:type="dxa"/>
            <w:vAlign w:val="center"/>
          </w:tcPr>
          <w:p w14:paraId="299E39D7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</w:p>
          <w:p w14:paraId="361DB137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1500</w:t>
            </w:r>
          </w:p>
          <w:p w14:paraId="2C24691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BE0769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3000</w:t>
            </w:r>
          </w:p>
        </w:tc>
        <w:tc>
          <w:tcPr>
            <w:tcW w:w="1134" w:type="dxa"/>
            <w:vAlign w:val="center"/>
          </w:tcPr>
          <w:p w14:paraId="3D325386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EBB1F4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BAB102C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1500</w:t>
            </w:r>
          </w:p>
        </w:tc>
        <w:tc>
          <w:tcPr>
            <w:tcW w:w="993" w:type="dxa"/>
            <w:vAlign w:val="center"/>
          </w:tcPr>
          <w:p w14:paraId="6C986915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E0449A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589A131" w14:textId="77777777" w:rsidR="00515F9B" w:rsidRPr="00DA36AA" w:rsidRDefault="00515F9B" w:rsidP="00515F9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BF9D0BC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28BAAD6B" w14:textId="77777777" w:rsidTr="00515F9B">
        <w:tc>
          <w:tcPr>
            <w:tcW w:w="851" w:type="dxa"/>
          </w:tcPr>
          <w:p w14:paraId="424FF3E4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104C5111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1503" w:type="dxa"/>
            <w:vAlign w:val="center"/>
          </w:tcPr>
          <w:p w14:paraId="5ACEA77B" w14:textId="77777777" w:rsidR="00515F9B" w:rsidRPr="00DA36AA" w:rsidRDefault="00515F9B" w:rsidP="00515F9B">
            <w:pPr>
              <w:jc w:val="center"/>
            </w:pPr>
            <w:r w:rsidRPr="00DA36AA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44FBFD43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122FDC8B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12C74DF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318C6794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200</w:t>
            </w:r>
          </w:p>
        </w:tc>
        <w:tc>
          <w:tcPr>
            <w:tcW w:w="993" w:type="dxa"/>
            <w:vAlign w:val="center"/>
          </w:tcPr>
          <w:p w14:paraId="726E6710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1074C9E6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6B724469" w14:textId="77777777" w:rsidR="00515F9B" w:rsidRPr="00DA36AA" w:rsidRDefault="00515F9B" w:rsidP="00515F9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19B75167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33A7758C" w14:textId="77777777" w:rsidTr="00515F9B">
        <w:tc>
          <w:tcPr>
            <w:tcW w:w="851" w:type="dxa"/>
          </w:tcPr>
          <w:p w14:paraId="1C9BA2E9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19C59199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1503" w:type="dxa"/>
            <w:vAlign w:val="center"/>
          </w:tcPr>
          <w:p w14:paraId="4B6F62F6" w14:textId="77777777" w:rsidR="00515F9B" w:rsidRPr="00DA36AA" w:rsidRDefault="00515F9B" w:rsidP="00515F9B">
            <w:pPr>
              <w:jc w:val="center"/>
            </w:pPr>
            <w:r w:rsidRPr="00DA36AA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14:paraId="0B34630B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14:paraId="73C85125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14:paraId="66DDE277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6945C9F7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1500</w:t>
            </w:r>
          </w:p>
        </w:tc>
        <w:tc>
          <w:tcPr>
            <w:tcW w:w="993" w:type="dxa"/>
            <w:vAlign w:val="center"/>
          </w:tcPr>
          <w:p w14:paraId="356207A9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0CCCACB3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2309FB63" w14:textId="77777777" w:rsidR="00515F9B" w:rsidRPr="00DA36AA" w:rsidRDefault="00515F9B" w:rsidP="00515F9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0FDCCD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20833996" w14:textId="77777777" w:rsidTr="00515F9B">
        <w:tc>
          <w:tcPr>
            <w:tcW w:w="851" w:type="dxa"/>
          </w:tcPr>
          <w:p w14:paraId="3A554CDC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757254F5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1503" w:type="dxa"/>
            <w:vAlign w:val="center"/>
          </w:tcPr>
          <w:p w14:paraId="3E322E5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DA36AA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vAlign w:val="center"/>
          </w:tcPr>
          <w:p w14:paraId="2627C83F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F39E52A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B1952A6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258494B4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6A49948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3D408C3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1860F523" w14:textId="77777777" w:rsidR="00515F9B" w:rsidRPr="00DA36AA" w:rsidRDefault="00515F9B" w:rsidP="00515F9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AA90074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5A4B07F0" w14:textId="77777777" w:rsidTr="00515F9B">
        <w:trPr>
          <w:trHeight w:val="1050"/>
        </w:trPr>
        <w:tc>
          <w:tcPr>
            <w:tcW w:w="851" w:type="dxa"/>
          </w:tcPr>
          <w:p w14:paraId="6544E1FE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1E9EB773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ведения личного подсобного хозяйства, кв.м.</w:t>
            </w:r>
          </w:p>
        </w:tc>
        <w:tc>
          <w:tcPr>
            <w:tcW w:w="1503" w:type="dxa"/>
            <w:vAlign w:val="center"/>
          </w:tcPr>
          <w:p w14:paraId="49F07904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3000</w:t>
            </w:r>
          </w:p>
        </w:tc>
        <w:tc>
          <w:tcPr>
            <w:tcW w:w="1134" w:type="dxa"/>
            <w:vAlign w:val="center"/>
          </w:tcPr>
          <w:p w14:paraId="295F57CF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49B8735F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42ECED1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2C0F075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4ED58BC0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715F1705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68030596" w14:textId="77777777" w:rsidR="00515F9B" w:rsidRPr="00DA36AA" w:rsidRDefault="00515F9B" w:rsidP="00515F9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6FA458D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53CC38B3" w14:textId="77777777" w:rsidTr="00515F9B">
        <w:tc>
          <w:tcPr>
            <w:tcW w:w="851" w:type="dxa"/>
          </w:tcPr>
          <w:p w14:paraId="0B7C7A9A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41781573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до трех этажей, кв.м</w:t>
            </w:r>
          </w:p>
        </w:tc>
        <w:tc>
          <w:tcPr>
            <w:tcW w:w="1503" w:type="dxa"/>
            <w:vAlign w:val="center"/>
          </w:tcPr>
          <w:p w14:paraId="36DBBCC3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6E5527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vAlign w:val="center"/>
          </w:tcPr>
          <w:p w14:paraId="46997FF6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vAlign w:val="center"/>
          </w:tcPr>
          <w:p w14:paraId="09CEED51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6272F3F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200</w:t>
            </w:r>
          </w:p>
        </w:tc>
        <w:tc>
          <w:tcPr>
            <w:tcW w:w="993" w:type="dxa"/>
            <w:vAlign w:val="center"/>
          </w:tcPr>
          <w:p w14:paraId="6F057B9B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4063CA57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F564E23" w14:textId="77777777" w:rsidR="00515F9B" w:rsidRPr="00DA36AA" w:rsidRDefault="00515F9B" w:rsidP="00515F9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D006916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6B4801BD" w14:textId="77777777" w:rsidTr="00515F9B">
        <w:tc>
          <w:tcPr>
            <w:tcW w:w="851" w:type="dxa"/>
          </w:tcPr>
          <w:p w14:paraId="5CA7FE59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33D57593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свыше трех этажей, кв.м</w:t>
            </w:r>
          </w:p>
        </w:tc>
        <w:tc>
          <w:tcPr>
            <w:tcW w:w="1503" w:type="dxa"/>
            <w:vAlign w:val="center"/>
          </w:tcPr>
          <w:p w14:paraId="1F0C48B1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54D824C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1200</w:t>
            </w:r>
          </w:p>
        </w:tc>
        <w:tc>
          <w:tcPr>
            <w:tcW w:w="1134" w:type="dxa"/>
            <w:vAlign w:val="center"/>
          </w:tcPr>
          <w:p w14:paraId="798C68D6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1200</w:t>
            </w:r>
          </w:p>
        </w:tc>
        <w:tc>
          <w:tcPr>
            <w:tcW w:w="992" w:type="dxa"/>
            <w:vAlign w:val="center"/>
          </w:tcPr>
          <w:p w14:paraId="1A9EC1AC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7789490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1200</w:t>
            </w:r>
          </w:p>
        </w:tc>
        <w:tc>
          <w:tcPr>
            <w:tcW w:w="993" w:type="dxa"/>
            <w:vAlign w:val="center"/>
          </w:tcPr>
          <w:p w14:paraId="47E8312D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1B37586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CB057EA" w14:textId="77777777" w:rsidR="00515F9B" w:rsidRPr="00DA36AA" w:rsidRDefault="00515F9B" w:rsidP="00515F9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4299BBA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68CC0EBF" w14:textId="77777777" w:rsidTr="00515F9B">
        <w:tc>
          <w:tcPr>
            <w:tcW w:w="851" w:type="dxa"/>
          </w:tcPr>
          <w:p w14:paraId="4477A154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3C74DC1F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садоводства и дачного хозяйства, кв. м</w:t>
            </w:r>
          </w:p>
        </w:tc>
        <w:tc>
          <w:tcPr>
            <w:tcW w:w="1503" w:type="dxa"/>
            <w:vAlign w:val="center"/>
          </w:tcPr>
          <w:p w14:paraId="6A2D6B79" w14:textId="77777777" w:rsidR="00515F9B" w:rsidRPr="00DA36AA" w:rsidRDefault="00515F9B" w:rsidP="00515F9B">
            <w:pPr>
              <w:jc w:val="center"/>
            </w:pPr>
            <w:r w:rsidRPr="00DA36AA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6B80F578" w14:textId="77777777" w:rsidR="00515F9B" w:rsidRPr="00DA36AA" w:rsidRDefault="00515F9B" w:rsidP="00515F9B">
            <w:pPr>
              <w:jc w:val="center"/>
            </w:pPr>
            <w:r w:rsidRPr="00DA36AA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4D55E7BE" w14:textId="77777777" w:rsidR="00515F9B" w:rsidRPr="00DA36AA" w:rsidRDefault="00515F9B" w:rsidP="00515F9B">
            <w:pPr>
              <w:jc w:val="center"/>
            </w:pPr>
            <w:r w:rsidRPr="00DA36AA">
              <w:t>-</w:t>
            </w:r>
          </w:p>
        </w:tc>
        <w:tc>
          <w:tcPr>
            <w:tcW w:w="992" w:type="dxa"/>
            <w:vAlign w:val="center"/>
          </w:tcPr>
          <w:p w14:paraId="73A8341E" w14:textId="77777777" w:rsidR="00515F9B" w:rsidRPr="00DA36AA" w:rsidRDefault="00515F9B" w:rsidP="00515F9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16E469C6" w14:textId="77777777" w:rsidR="00515F9B" w:rsidRPr="00DA36AA" w:rsidRDefault="00515F9B" w:rsidP="00515F9B">
            <w:pPr>
              <w:jc w:val="center"/>
            </w:pPr>
            <w:r w:rsidRPr="00DA36AA">
              <w:t>-</w:t>
            </w:r>
          </w:p>
        </w:tc>
        <w:tc>
          <w:tcPr>
            <w:tcW w:w="993" w:type="dxa"/>
            <w:vAlign w:val="center"/>
          </w:tcPr>
          <w:p w14:paraId="53BA829B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5315E8F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2055D28" w14:textId="77777777" w:rsidR="00515F9B" w:rsidRPr="00DA36AA" w:rsidRDefault="00515F9B" w:rsidP="00515F9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2D38CC3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6ED64014" w14:textId="77777777" w:rsidTr="00515F9B">
        <w:trPr>
          <w:trHeight w:val="983"/>
        </w:trPr>
        <w:tc>
          <w:tcPr>
            <w:tcW w:w="851" w:type="dxa"/>
          </w:tcPr>
          <w:p w14:paraId="775EA387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04B472B3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садоводства и дачного хозяйства, кв.м</w:t>
            </w:r>
          </w:p>
        </w:tc>
        <w:tc>
          <w:tcPr>
            <w:tcW w:w="1503" w:type="dxa"/>
            <w:vAlign w:val="center"/>
          </w:tcPr>
          <w:p w14:paraId="19A0EBDC" w14:textId="77777777" w:rsidR="00515F9B" w:rsidRPr="00DA36AA" w:rsidRDefault="00515F9B" w:rsidP="00515F9B">
            <w:pPr>
              <w:jc w:val="center"/>
            </w:pPr>
            <w:r w:rsidRPr="00DA36AA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vAlign w:val="center"/>
          </w:tcPr>
          <w:p w14:paraId="4D851E8E" w14:textId="77777777" w:rsidR="00515F9B" w:rsidRPr="00DA36AA" w:rsidRDefault="00515F9B" w:rsidP="00515F9B">
            <w:pPr>
              <w:jc w:val="center"/>
            </w:pPr>
            <w:r w:rsidRPr="00DA36AA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vAlign w:val="center"/>
          </w:tcPr>
          <w:p w14:paraId="06F1F9F1" w14:textId="77777777" w:rsidR="00515F9B" w:rsidRPr="00DA36AA" w:rsidRDefault="00515F9B" w:rsidP="00515F9B">
            <w:pPr>
              <w:jc w:val="center"/>
            </w:pPr>
            <w:r w:rsidRPr="00DA36AA">
              <w:t>-</w:t>
            </w:r>
          </w:p>
        </w:tc>
        <w:tc>
          <w:tcPr>
            <w:tcW w:w="992" w:type="dxa"/>
            <w:vAlign w:val="center"/>
          </w:tcPr>
          <w:p w14:paraId="0C0E498D" w14:textId="77777777" w:rsidR="00515F9B" w:rsidRPr="00DA36AA" w:rsidRDefault="00515F9B" w:rsidP="00515F9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1B286624" w14:textId="77777777" w:rsidR="00515F9B" w:rsidRPr="00DA36AA" w:rsidRDefault="00515F9B" w:rsidP="00515F9B">
            <w:pPr>
              <w:jc w:val="center"/>
            </w:pPr>
            <w:r w:rsidRPr="00DA36AA">
              <w:t>-</w:t>
            </w:r>
          </w:p>
        </w:tc>
        <w:tc>
          <w:tcPr>
            <w:tcW w:w="993" w:type="dxa"/>
            <w:vAlign w:val="center"/>
          </w:tcPr>
          <w:p w14:paraId="77E3243A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FF1CB44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A0FD5D4" w14:textId="77777777" w:rsidR="00515F9B" w:rsidRPr="00DA36AA" w:rsidRDefault="00515F9B" w:rsidP="00515F9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C8B15F6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09EAB59D" w14:textId="77777777" w:rsidTr="00515F9B">
        <w:tc>
          <w:tcPr>
            <w:tcW w:w="851" w:type="dxa"/>
          </w:tcPr>
          <w:p w14:paraId="2C652492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3F38BEB2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огородничества, кв.м</w:t>
            </w:r>
          </w:p>
        </w:tc>
        <w:tc>
          <w:tcPr>
            <w:tcW w:w="1503" w:type="dxa"/>
            <w:vAlign w:val="center"/>
          </w:tcPr>
          <w:p w14:paraId="7EF87B57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1DA0C027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3AF86246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65DEE38E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32CCAD6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71253B0E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C5784D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04901695" w14:textId="77777777" w:rsidR="00515F9B" w:rsidRPr="00DA36AA" w:rsidRDefault="00515F9B" w:rsidP="00515F9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6BF09E1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59953830" w14:textId="77777777" w:rsidTr="00515F9B">
        <w:tc>
          <w:tcPr>
            <w:tcW w:w="851" w:type="dxa"/>
          </w:tcPr>
          <w:p w14:paraId="0C45F658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73084B2F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огородничества, кв.м</w:t>
            </w:r>
          </w:p>
        </w:tc>
        <w:tc>
          <w:tcPr>
            <w:tcW w:w="1503" w:type="dxa"/>
            <w:vAlign w:val="center"/>
          </w:tcPr>
          <w:p w14:paraId="20393347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vAlign w:val="center"/>
          </w:tcPr>
          <w:p w14:paraId="4D70DF2B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vAlign w:val="center"/>
          </w:tcPr>
          <w:p w14:paraId="7E2E4D2F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153F8BD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1D7A3D75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75948053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D0BF3A6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2E8F1F1E" w14:textId="77777777" w:rsidR="00515F9B" w:rsidRPr="00DA36AA" w:rsidRDefault="00515F9B" w:rsidP="00515F9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43A9866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49EAB8ED" w14:textId="77777777" w:rsidTr="00515F9B">
        <w:tc>
          <w:tcPr>
            <w:tcW w:w="851" w:type="dxa"/>
          </w:tcPr>
          <w:p w14:paraId="4C997A6E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36FAA481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1503" w:type="dxa"/>
            <w:vAlign w:val="center"/>
          </w:tcPr>
          <w:p w14:paraId="4885BAD6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134" w:type="dxa"/>
            <w:vAlign w:val="center"/>
          </w:tcPr>
          <w:p w14:paraId="4D5D72A4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134" w:type="dxa"/>
            <w:vAlign w:val="center"/>
          </w:tcPr>
          <w:p w14:paraId="1503E1AF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992" w:type="dxa"/>
            <w:vAlign w:val="center"/>
          </w:tcPr>
          <w:p w14:paraId="50F5C3D3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992" w:type="dxa"/>
            <w:vAlign w:val="center"/>
          </w:tcPr>
          <w:p w14:paraId="7F6659E7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4000</w:t>
            </w:r>
          </w:p>
        </w:tc>
        <w:tc>
          <w:tcPr>
            <w:tcW w:w="993" w:type="dxa"/>
            <w:vAlign w:val="center"/>
          </w:tcPr>
          <w:p w14:paraId="1493F479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0B167BAF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893A51D" w14:textId="77777777" w:rsidR="00515F9B" w:rsidRPr="00DA36AA" w:rsidRDefault="00515F9B" w:rsidP="00515F9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33240BF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15AC7C42" w14:textId="77777777" w:rsidTr="00515F9B">
        <w:tc>
          <w:tcPr>
            <w:tcW w:w="851" w:type="dxa"/>
          </w:tcPr>
          <w:p w14:paraId="4CC53842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450C25DA" w14:textId="77777777" w:rsidR="00515F9B" w:rsidRPr="00DA36AA" w:rsidRDefault="00515F9B" w:rsidP="00515F9B">
            <w:pPr>
              <w:jc w:val="both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Минимальная площадь земельного участка для размещения объектов среднего профессионально и высшего профессионального образования, м</w:t>
            </w:r>
          </w:p>
        </w:tc>
        <w:tc>
          <w:tcPr>
            <w:tcW w:w="1503" w:type="dxa"/>
            <w:vAlign w:val="center"/>
          </w:tcPr>
          <w:p w14:paraId="7E14E8EB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03387F94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982FC27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21101E2B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992" w:type="dxa"/>
            <w:vAlign w:val="center"/>
          </w:tcPr>
          <w:p w14:paraId="0262125E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993" w:type="dxa"/>
            <w:vAlign w:val="center"/>
          </w:tcPr>
          <w:p w14:paraId="07676337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134" w:type="dxa"/>
            <w:vAlign w:val="center"/>
          </w:tcPr>
          <w:p w14:paraId="2455D7E7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992" w:type="dxa"/>
            <w:vAlign w:val="center"/>
          </w:tcPr>
          <w:p w14:paraId="0C4875C1" w14:textId="77777777" w:rsidR="00515F9B" w:rsidRPr="00DA36AA" w:rsidRDefault="00515F9B" w:rsidP="00515F9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2DA2439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438BFB7C" w14:textId="77777777" w:rsidTr="00515F9B">
        <w:tc>
          <w:tcPr>
            <w:tcW w:w="851" w:type="dxa"/>
          </w:tcPr>
          <w:p w14:paraId="1527AE2C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2E517852" w14:textId="77777777" w:rsidR="00515F9B" w:rsidRPr="00DA36AA" w:rsidRDefault="00515F9B" w:rsidP="00515F9B">
            <w:pPr>
              <w:jc w:val="both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DA36AA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</w:p>
        </w:tc>
        <w:tc>
          <w:tcPr>
            <w:tcW w:w="1503" w:type="dxa"/>
            <w:vAlign w:val="center"/>
          </w:tcPr>
          <w:p w14:paraId="0681AD52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37E2D9DD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14CCBA2C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0D0ED705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0D5B94AA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3" w:type="dxa"/>
            <w:vAlign w:val="center"/>
          </w:tcPr>
          <w:p w14:paraId="0D62F9EE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291ACD78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04493C4E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089B294C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</w:t>
            </w:r>
          </w:p>
        </w:tc>
      </w:tr>
      <w:tr w:rsidR="00515F9B" w:rsidRPr="00DA36AA" w14:paraId="08374658" w14:textId="77777777" w:rsidTr="00515F9B">
        <w:tc>
          <w:tcPr>
            <w:tcW w:w="851" w:type="dxa"/>
          </w:tcPr>
          <w:p w14:paraId="59497D1B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73515D7B" w14:textId="6D9261E7" w:rsidR="00515F9B" w:rsidRPr="00DA36AA" w:rsidRDefault="00515F9B" w:rsidP="00515F9B">
            <w:pPr>
              <w:jc w:val="both"/>
              <w:rPr>
                <w:rFonts w:ascii="Times New Roman" w:eastAsia="Times New Roman" w:hAnsi="Times New Roman"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 xml:space="preserve">Максимальная площадь земельного участка для размещения </w:t>
            </w:r>
            <w:r w:rsidRPr="00F06F33">
              <w:rPr>
                <w:rFonts w:ascii="Times New Roman" w:eastAsia="MS ??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кв.м.</w:t>
            </w:r>
          </w:p>
        </w:tc>
        <w:tc>
          <w:tcPr>
            <w:tcW w:w="1503" w:type="dxa"/>
            <w:vAlign w:val="center"/>
          </w:tcPr>
          <w:p w14:paraId="137C2E60" w14:textId="23C2CAA3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1134" w:type="dxa"/>
            <w:vAlign w:val="center"/>
          </w:tcPr>
          <w:p w14:paraId="1E0BC190" w14:textId="02E4A2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1134" w:type="dxa"/>
            <w:vAlign w:val="center"/>
          </w:tcPr>
          <w:p w14:paraId="440D7CFD" w14:textId="18395B24" w:rsidR="00515F9B" w:rsidRPr="00DA36AA" w:rsidRDefault="00515F9B" w:rsidP="00515F9B">
            <w:pPr>
              <w:jc w:val="center"/>
            </w:pPr>
            <w:r>
              <w:t>600</w:t>
            </w:r>
          </w:p>
        </w:tc>
        <w:tc>
          <w:tcPr>
            <w:tcW w:w="992" w:type="dxa"/>
            <w:vAlign w:val="center"/>
          </w:tcPr>
          <w:p w14:paraId="5480E148" w14:textId="6B6A387D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992" w:type="dxa"/>
            <w:vAlign w:val="center"/>
          </w:tcPr>
          <w:p w14:paraId="6F4F6C28" w14:textId="6505FE08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993" w:type="dxa"/>
            <w:vAlign w:val="center"/>
          </w:tcPr>
          <w:p w14:paraId="54F5350A" w14:textId="31EF650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1134" w:type="dxa"/>
            <w:vAlign w:val="center"/>
          </w:tcPr>
          <w:p w14:paraId="5E0099DF" w14:textId="48039B81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992" w:type="dxa"/>
            <w:vAlign w:val="center"/>
          </w:tcPr>
          <w:p w14:paraId="581BE6AA" w14:textId="4D717529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1134" w:type="dxa"/>
            <w:vAlign w:val="center"/>
          </w:tcPr>
          <w:p w14:paraId="416CDBC1" w14:textId="14A882CF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</w:t>
            </w:r>
          </w:p>
        </w:tc>
      </w:tr>
      <w:tr w:rsidR="00515F9B" w:rsidRPr="00DA36AA" w14:paraId="01C22894" w14:textId="77777777" w:rsidTr="00515F9B">
        <w:tc>
          <w:tcPr>
            <w:tcW w:w="851" w:type="dxa"/>
          </w:tcPr>
          <w:p w14:paraId="6C3BAAB2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48106906" w14:textId="77777777" w:rsidR="00515F9B" w:rsidRPr="00DA36AA" w:rsidRDefault="00515F9B" w:rsidP="00515F9B">
            <w:pPr>
              <w:jc w:val="both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1-15 настоящей таблицы</w:t>
            </w:r>
          </w:p>
        </w:tc>
        <w:tc>
          <w:tcPr>
            <w:tcW w:w="1503" w:type="dxa"/>
            <w:vAlign w:val="center"/>
          </w:tcPr>
          <w:p w14:paraId="3899D67C" w14:textId="1FAEFBAB" w:rsidR="00515F9B" w:rsidRPr="00DA36AA" w:rsidRDefault="00515F9B" w:rsidP="00515F9B">
            <w:pPr>
              <w:jc w:val="center"/>
            </w:pPr>
            <w:r w:rsidRPr="00DA36AA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00C61B95" w14:textId="16F99901" w:rsidR="00515F9B" w:rsidRPr="00DA36AA" w:rsidRDefault="00515F9B" w:rsidP="00515F9B">
            <w:pPr>
              <w:jc w:val="center"/>
            </w:pPr>
            <w:r w:rsidRPr="00DA36AA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4B1CD003" w14:textId="006F7297" w:rsidR="00515F9B" w:rsidRPr="00DA36AA" w:rsidRDefault="00515F9B" w:rsidP="00515F9B">
            <w:pPr>
              <w:jc w:val="center"/>
            </w:pPr>
            <w:r w:rsidRPr="00DA36AA">
              <w:t>10</w:t>
            </w:r>
          </w:p>
        </w:tc>
        <w:tc>
          <w:tcPr>
            <w:tcW w:w="992" w:type="dxa"/>
            <w:vAlign w:val="center"/>
          </w:tcPr>
          <w:p w14:paraId="2B64D55D" w14:textId="4E8BB94F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14:paraId="565A20A8" w14:textId="6150FD3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93" w:type="dxa"/>
            <w:vAlign w:val="center"/>
          </w:tcPr>
          <w:p w14:paraId="5AA3BEFF" w14:textId="7B0F1366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56E3210A" w14:textId="0C6829E4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14:paraId="627765C1" w14:textId="131BD0A5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19879740" w14:textId="2D2001FD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10</w:t>
            </w:r>
          </w:p>
        </w:tc>
      </w:tr>
      <w:tr w:rsidR="00515F9B" w:rsidRPr="00DA36AA" w14:paraId="5A1346F1" w14:textId="77777777" w:rsidTr="00515F9B">
        <w:tc>
          <w:tcPr>
            <w:tcW w:w="851" w:type="dxa"/>
          </w:tcPr>
          <w:p w14:paraId="109B5D55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8" w:type="dxa"/>
            <w:gridSpan w:val="10"/>
            <w:shd w:val="clear" w:color="auto" w:fill="D9D9D9" w:themeFill="background1" w:themeFillShade="D9"/>
          </w:tcPr>
          <w:p w14:paraId="335835C3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15F9B" w:rsidRPr="00DA36AA" w14:paraId="58833BCC" w14:textId="77777777" w:rsidTr="00515F9B">
        <w:tc>
          <w:tcPr>
            <w:tcW w:w="851" w:type="dxa"/>
          </w:tcPr>
          <w:p w14:paraId="309561DF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3600" w:type="dxa"/>
          </w:tcPr>
          <w:p w14:paraId="6DD86513" w14:textId="77777777" w:rsidR="00515F9B" w:rsidRPr="00DA36AA" w:rsidRDefault="00515F9B" w:rsidP="00515F9B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Максимальная высота зданий, строений, сооружений, м</w:t>
            </w:r>
          </w:p>
        </w:tc>
        <w:tc>
          <w:tcPr>
            <w:tcW w:w="1503" w:type="dxa"/>
            <w:vAlign w:val="center"/>
          </w:tcPr>
          <w:p w14:paraId="21AA8B8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vAlign w:val="center"/>
          </w:tcPr>
          <w:p w14:paraId="26B79D06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vAlign w:val="center"/>
          </w:tcPr>
          <w:p w14:paraId="6D0FC6FE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22,5</w:t>
            </w:r>
          </w:p>
        </w:tc>
        <w:tc>
          <w:tcPr>
            <w:tcW w:w="992" w:type="dxa"/>
            <w:vAlign w:val="center"/>
          </w:tcPr>
          <w:p w14:paraId="1151F9FC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22,5</w:t>
            </w:r>
          </w:p>
        </w:tc>
        <w:tc>
          <w:tcPr>
            <w:tcW w:w="992" w:type="dxa"/>
            <w:vAlign w:val="center"/>
          </w:tcPr>
          <w:p w14:paraId="10EFE7D4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5E9D7B1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22,5</w:t>
            </w:r>
          </w:p>
        </w:tc>
        <w:tc>
          <w:tcPr>
            <w:tcW w:w="1134" w:type="dxa"/>
            <w:vAlign w:val="center"/>
          </w:tcPr>
          <w:p w14:paraId="5A8821B5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22,5</w:t>
            </w:r>
          </w:p>
        </w:tc>
        <w:tc>
          <w:tcPr>
            <w:tcW w:w="992" w:type="dxa"/>
            <w:vAlign w:val="center"/>
          </w:tcPr>
          <w:p w14:paraId="3381FC5D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22,5</w:t>
            </w:r>
          </w:p>
        </w:tc>
        <w:tc>
          <w:tcPr>
            <w:tcW w:w="1134" w:type="dxa"/>
            <w:vAlign w:val="center"/>
          </w:tcPr>
          <w:p w14:paraId="1CBB4CEF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22,5</w:t>
            </w:r>
          </w:p>
        </w:tc>
      </w:tr>
      <w:tr w:rsidR="00515F9B" w:rsidRPr="00DA36AA" w14:paraId="77D6FF84" w14:textId="77777777" w:rsidTr="00515F9B">
        <w:tc>
          <w:tcPr>
            <w:tcW w:w="851" w:type="dxa"/>
          </w:tcPr>
          <w:p w14:paraId="3D99EC2F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8" w:type="dxa"/>
            <w:gridSpan w:val="10"/>
            <w:shd w:val="clear" w:color="auto" w:fill="D9D9D9" w:themeFill="background1" w:themeFillShade="D9"/>
          </w:tcPr>
          <w:p w14:paraId="55069034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DA36AA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15F9B" w:rsidRPr="00DA36AA" w14:paraId="0A88266E" w14:textId="77777777" w:rsidTr="00515F9B">
        <w:tc>
          <w:tcPr>
            <w:tcW w:w="851" w:type="dxa"/>
          </w:tcPr>
          <w:p w14:paraId="0E1568FC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3600" w:type="dxa"/>
            <w:shd w:val="clear" w:color="auto" w:fill="auto"/>
          </w:tcPr>
          <w:p w14:paraId="666952F4" w14:textId="77777777" w:rsidR="00515F9B" w:rsidRPr="00DA36AA" w:rsidRDefault="00515F9B" w:rsidP="00515F9B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1503" w:type="dxa"/>
            <w:vAlign w:val="center"/>
          </w:tcPr>
          <w:p w14:paraId="71A03873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14:paraId="2AA27D81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14:paraId="36B57CBB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6B7ED49E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7BAFA48F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vAlign w:val="center"/>
          </w:tcPr>
          <w:p w14:paraId="1C490933" w14:textId="4C2C165B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14:paraId="38F297C2" w14:textId="5262811E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4DB4CA16" w14:textId="2800307F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14:paraId="2BB99B50" w14:textId="2A512E63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15F9B" w:rsidRPr="00DA36AA" w14:paraId="0EB80673" w14:textId="77777777" w:rsidTr="00515F9B">
        <w:tc>
          <w:tcPr>
            <w:tcW w:w="851" w:type="dxa"/>
          </w:tcPr>
          <w:p w14:paraId="2436FFB0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3600" w:type="dxa"/>
          </w:tcPr>
          <w:p w14:paraId="6CFBBF7A" w14:textId="77777777" w:rsidR="00515F9B" w:rsidRPr="00DA36AA" w:rsidRDefault="00515F9B" w:rsidP="00515F9B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503" w:type="dxa"/>
            <w:vAlign w:val="center"/>
          </w:tcPr>
          <w:p w14:paraId="10EDA289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078114F3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7E0D6413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62C516C6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3E079D1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vAlign w:val="center"/>
          </w:tcPr>
          <w:p w14:paraId="45228287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  <w:strike/>
              </w:rPr>
            </w:pPr>
          </w:p>
          <w:p w14:paraId="57F64298" w14:textId="0813021A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14:paraId="1D659AFC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  <w:strike/>
              </w:rPr>
            </w:pPr>
          </w:p>
          <w:p w14:paraId="5DF78040" w14:textId="4484358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7AFFF4C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  <w:strike/>
              </w:rPr>
            </w:pPr>
          </w:p>
          <w:p w14:paraId="485DAAB1" w14:textId="4FC0A04B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14:paraId="4C6A17A6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  <w:strike/>
              </w:rPr>
            </w:pPr>
          </w:p>
          <w:p w14:paraId="1D1A22DC" w14:textId="39E5E0AF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15F9B" w:rsidRPr="00DA36AA" w14:paraId="16660F92" w14:textId="77777777" w:rsidTr="00515F9B">
        <w:tc>
          <w:tcPr>
            <w:tcW w:w="851" w:type="dxa"/>
          </w:tcPr>
          <w:p w14:paraId="44DC29EA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3600" w:type="dxa"/>
          </w:tcPr>
          <w:p w14:paraId="4D40E26E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1503" w:type="dxa"/>
            <w:vAlign w:val="center"/>
          </w:tcPr>
          <w:p w14:paraId="4D3B696E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7B48882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289B8520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14EF15E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C8E8DB1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03DECABF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1514B637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69F11A1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F74296D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77C50E89" w14:textId="77777777" w:rsidTr="00515F9B">
        <w:tc>
          <w:tcPr>
            <w:tcW w:w="851" w:type="dxa"/>
          </w:tcPr>
          <w:p w14:paraId="647006C3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3600" w:type="dxa"/>
          </w:tcPr>
          <w:p w14:paraId="38C065EB" w14:textId="77777777" w:rsidR="00515F9B" w:rsidRPr="00DA36AA" w:rsidRDefault="00515F9B" w:rsidP="00515F9B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DA36AA">
              <w:rPr>
                <w:rFonts w:ascii="Times New Roman" w:eastAsia="Times New Roman" w:hAnsi="Times New Roman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r w:rsidRPr="00DA36AA">
              <w:rPr>
                <w:rFonts w:ascii="Times New Roman" w:eastAsia="MS MinNew Roman" w:hAnsi="Times New Roman"/>
                <w:bCs/>
              </w:rPr>
              <w:t>, м</w:t>
            </w:r>
          </w:p>
        </w:tc>
        <w:tc>
          <w:tcPr>
            <w:tcW w:w="1503" w:type="dxa"/>
            <w:vAlign w:val="center"/>
          </w:tcPr>
          <w:p w14:paraId="4812C49C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130D5F27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030823C7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14:paraId="6A513D24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14:paraId="49A3829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vAlign w:val="center"/>
          </w:tcPr>
          <w:p w14:paraId="20D5DD0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478C5CC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6ECF5FCE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49B602B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182C56A4" w14:textId="77777777" w:rsidTr="00515F9B">
        <w:tc>
          <w:tcPr>
            <w:tcW w:w="851" w:type="dxa"/>
          </w:tcPr>
          <w:p w14:paraId="5DCB9175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8" w:type="dxa"/>
            <w:gridSpan w:val="10"/>
            <w:shd w:val="clear" w:color="auto" w:fill="D9D9D9" w:themeFill="background1" w:themeFillShade="D9"/>
          </w:tcPr>
          <w:p w14:paraId="659820B9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DA36AA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15F9B" w:rsidRPr="00DA36AA" w14:paraId="5D897130" w14:textId="77777777" w:rsidTr="00515F9B">
        <w:tc>
          <w:tcPr>
            <w:tcW w:w="851" w:type="dxa"/>
          </w:tcPr>
          <w:p w14:paraId="78048799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3600" w:type="dxa"/>
          </w:tcPr>
          <w:p w14:paraId="60D2F75C" w14:textId="77777777" w:rsidR="00515F9B" w:rsidRPr="00DA36AA" w:rsidRDefault="00515F9B" w:rsidP="00515F9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  <w:p w14:paraId="18686B27" w14:textId="77777777" w:rsidR="00515F9B" w:rsidRPr="00DA36AA" w:rsidRDefault="00515F9B" w:rsidP="00515F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  <w:vAlign w:val="center"/>
          </w:tcPr>
          <w:p w14:paraId="78E36BC4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1134" w:type="dxa"/>
            <w:vAlign w:val="center"/>
          </w:tcPr>
          <w:p w14:paraId="47AA2BAC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134" w:type="dxa"/>
            <w:vAlign w:val="center"/>
          </w:tcPr>
          <w:p w14:paraId="665A4DDC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992" w:type="dxa"/>
            <w:vAlign w:val="center"/>
          </w:tcPr>
          <w:p w14:paraId="3169CBBC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2B9CAD5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6CA7178E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13F9C0B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60523CC4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4DF22530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74536F72" w14:textId="77777777" w:rsidTr="00515F9B">
        <w:tc>
          <w:tcPr>
            <w:tcW w:w="851" w:type="dxa"/>
          </w:tcPr>
          <w:p w14:paraId="7CC8149A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3600" w:type="dxa"/>
          </w:tcPr>
          <w:p w14:paraId="22CB53CE" w14:textId="77777777" w:rsidR="00515F9B" w:rsidRPr="00DA36AA" w:rsidRDefault="00515F9B" w:rsidP="00515F9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  <w:p w14:paraId="6D5AC30D" w14:textId="77777777" w:rsidR="00515F9B" w:rsidRPr="00DA36AA" w:rsidRDefault="00515F9B" w:rsidP="00515F9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503" w:type="dxa"/>
            <w:vAlign w:val="center"/>
          </w:tcPr>
          <w:p w14:paraId="4DF9B2EC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vAlign w:val="center"/>
          </w:tcPr>
          <w:p w14:paraId="7F51E278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036A1487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17A226FC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2BE3DE8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1759B524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786E0F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3C718174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980268A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5D180FC1" w14:textId="77777777" w:rsidTr="00515F9B">
        <w:tc>
          <w:tcPr>
            <w:tcW w:w="851" w:type="dxa"/>
          </w:tcPr>
          <w:p w14:paraId="3FE75729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3600" w:type="dxa"/>
          </w:tcPr>
          <w:p w14:paraId="29078534" w14:textId="77777777" w:rsidR="00515F9B" w:rsidRPr="00DA36AA" w:rsidRDefault="00515F9B" w:rsidP="00515F9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  <w:p w14:paraId="208DF668" w14:textId="77777777" w:rsidR="00515F9B" w:rsidRPr="00DA36AA" w:rsidRDefault="00515F9B" w:rsidP="00515F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  <w:vAlign w:val="center"/>
          </w:tcPr>
          <w:p w14:paraId="0132B772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1134" w:type="dxa"/>
            <w:vAlign w:val="center"/>
          </w:tcPr>
          <w:p w14:paraId="11B444B8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134" w:type="dxa"/>
            <w:vAlign w:val="center"/>
          </w:tcPr>
          <w:p w14:paraId="4BBCF214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992" w:type="dxa"/>
            <w:vAlign w:val="center"/>
          </w:tcPr>
          <w:p w14:paraId="2A9FC731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EA95D7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5273A70C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9DC6B20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8067674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0AFB1317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3D60C2F7" w14:textId="77777777" w:rsidTr="00515F9B">
        <w:tc>
          <w:tcPr>
            <w:tcW w:w="851" w:type="dxa"/>
          </w:tcPr>
          <w:p w14:paraId="7F213401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3600" w:type="dxa"/>
          </w:tcPr>
          <w:p w14:paraId="37D502D9" w14:textId="77777777" w:rsidR="00515F9B" w:rsidRPr="00DA36AA" w:rsidRDefault="00515F9B" w:rsidP="00515F9B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503" w:type="dxa"/>
            <w:vAlign w:val="center"/>
          </w:tcPr>
          <w:p w14:paraId="01DB1BAC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4DC14AFC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134" w:type="dxa"/>
            <w:vAlign w:val="center"/>
          </w:tcPr>
          <w:p w14:paraId="0B66738E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992" w:type="dxa"/>
            <w:vAlign w:val="center"/>
          </w:tcPr>
          <w:p w14:paraId="746BB61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6334C62D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7AA38CED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F62657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2CDB92B9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7E988CDC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68B8A9E9" w14:textId="77777777" w:rsidTr="00515F9B">
        <w:tc>
          <w:tcPr>
            <w:tcW w:w="851" w:type="dxa"/>
          </w:tcPr>
          <w:p w14:paraId="44245EEA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3600" w:type="dxa"/>
          </w:tcPr>
          <w:p w14:paraId="425A010A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 xml:space="preserve">Максимальный процент застройки в границах земельного участка для </w:t>
            </w:r>
            <w:r w:rsidRPr="00DA36AA">
              <w:rPr>
                <w:rFonts w:ascii="Times New Roman" w:eastAsia="MS MinNew Roman" w:hAnsi="Times New Roman"/>
              </w:rPr>
              <w:lastRenderedPageBreak/>
              <w:t>садоводства и дачного хозяйства, %</w:t>
            </w:r>
          </w:p>
        </w:tc>
        <w:tc>
          <w:tcPr>
            <w:tcW w:w="1503" w:type="dxa"/>
            <w:vAlign w:val="center"/>
          </w:tcPr>
          <w:p w14:paraId="11E6A1CB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14:paraId="57D9B552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60DFD0E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1B1DBFF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F51C4A4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0EF19CED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61DDF4D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230C7773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04F2E86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3CC6BDD3" w14:textId="77777777" w:rsidTr="00515F9B">
        <w:tc>
          <w:tcPr>
            <w:tcW w:w="851" w:type="dxa"/>
          </w:tcPr>
          <w:p w14:paraId="0F5B4AAE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3600" w:type="dxa"/>
          </w:tcPr>
          <w:p w14:paraId="3C4CB26E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DA36AA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DA36AA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1503" w:type="dxa"/>
            <w:vAlign w:val="center"/>
          </w:tcPr>
          <w:p w14:paraId="6565E8CC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34" w:type="dxa"/>
            <w:vAlign w:val="center"/>
          </w:tcPr>
          <w:p w14:paraId="11A0B4DA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34" w:type="dxa"/>
            <w:vAlign w:val="center"/>
          </w:tcPr>
          <w:p w14:paraId="5D46C165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992" w:type="dxa"/>
            <w:vAlign w:val="center"/>
          </w:tcPr>
          <w:p w14:paraId="7E76345A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92" w:type="dxa"/>
            <w:vAlign w:val="center"/>
          </w:tcPr>
          <w:p w14:paraId="17C359C8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993" w:type="dxa"/>
            <w:vAlign w:val="center"/>
          </w:tcPr>
          <w:p w14:paraId="3C581583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34" w:type="dxa"/>
            <w:vAlign w:val="center"/>
          </w:tcPr>
          <w:p w14:paraId="1A3E23D9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92" w:type="dxa"/>
            <w:vAlign w:val="center"/>
          </w:tcPr>
          <w:p w14:paraId="5CF20CD4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vAlign w:val="center"/>
          </w:tcPr>
          <w:p w14:paraId="4CE3086B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>90</w:t>
            </w:r>
          </w:p>
        </w:tc>
      </w:tr>
      <w:tr w:rsidR="00515F9B" w:rsidRPr="00DA36AA" w14:paraId="61FE248B" w14:textId="77777777" w:rsidTr="00515F9B">
        <w:tc>
          <w:tcPr>
            <w:tcW w:w="851" w:type="dxa"/>
          </w:tcPr>
          <w:p w14:paraId="2F6D1009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3600" w:type="dxa"/>
          </w:tcPr>
          <w:p w14:paraId="060CEE95" w14:textId="77777777" w:rsidR="00515F9B" w:rsidRPr="00DA36AA" w:rsidRDefault="00515F9B" w:rsidP="00515F9B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в иных случаях, за исключением случаев, указанных в пунктах 22-27 настоящей таблицы, %</w:t>
            </w:r>
          </w:p>
        </w:tc>
        <w:tc>
          <w:tcPr>
            <w:tcW w:w="1503" w:type="dxa"/>
            <w:vAlign w:val="center"/>
          </w:tcPr>
          <w:p w14:paraId="39297E48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07DE53D2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77425396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68D9974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144C9A3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06F84B8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vAlign w:val="center"/>
          </w:tcPr>
          <w:p w14:paraId="7E7667A9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vAlign w:val="center"/>
          </w:tcPr>
          <w:p w14:paraId="1F73B4A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vAlign w:val="center"/>
          </w:tcPr>
          <w:p w14:paraId="34E57675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90</w:t>
            </w:r>
          </w:p>
        </w:tc>
      </w:tr>
      <w:tr w:rsidR="00515F9B" w:rsidRPr="00DA36AA" w14:paraId="43590218" w14:textId="77777777" w:rsidTr="00515F9B">
        <w:tc>
          <w:tcPr>
            <w:tcW w:w="851" w:type="dxa"/>
          </w:tcPr>
          <w:p w14:paraId="6DCCD19E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8" w:type="dxa"/>
            <w:gridSpan w:val="10"/>
            <w:shd w:val="clear" w:color="auto" w:fill="D9D9D9" w:themeFill="background1" w:themeFillShade="D9"/>
          </w:tcPr>
          <w:p w14:paraId="6592948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515F9B" w:rsidRPr="00DA36AA" w14:paraId="6EF88734" w14:textId="77777777" w:rsidTr="00515F9B">
        <w:tc>
          <w:tcPr>
            <w:tcW w:w="851" w:type="dxa"/>
          </w:tcPr>
          <w:p w14:paraId="48B220A5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3600" w:type="dxa"/>
          </w:tcPr>
          <w:p w14:paraId="749B302E" w14:textId="77777777" w:rsidR="00515F9B" w:rsidRPr="00DA36AA" w:rsidRDefault="00515F9B" w:rsidP="00515F9B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1503" w:type="dxa"/>
            <w:vAlign w:val="center"/>
          </w:tcPr>
          <w:p w14:paraId="0094578A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14:paraId="55EF0227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14:paraId="4D3274C6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23B6B6BC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338D05DE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vAlign w:val="center"/>
          </w:tcPr>
          <w:p w14:paraId="4426D8A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151A787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494B65D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825033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6C46979F" w14:textId="77777777" w:rsidTr="00515F9B">
        <w:tc>
          <w:tcPr>
            <w:tcW w:w="851" w:type="dxa"/>
          </w:tcPr>
          <w:p w14:paraId="4F67C143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3600" w:type="dxa"/>
          </w:tcPr>
          <w:p w14:paraId="5A6E0C6B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Минимальный отступ (бытовой разрыв) между  зданиями многоквартирной жилой застройки, м</w:t>
            </w:r>
          </w:p>
        </w:tc>
        <w:tc>
          <w:tcPr>
            <w:tcW w:w="1503" w:type="dxa"/>
            <w:vAlign w:val="center"/>
          </w:tcPr>
          <w:p w14:paraId="4ADF3FFC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71A67B96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1AE02FEB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14:paraId="259AF89B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540088F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vAlign w:val="center"/>
          </w:tcPr>
          <w:p w14:paraId="44951CE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782CAA6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FA4F807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6CC077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6C8C61D4" w14:textId="77777777" w:rsidTr="00515F9B">
        <w:trPr>
          <w:trHeight w:val="786"/>
        </w:trPr>
        <w:tc>
          <w:tcPr>
            <w:tcW w:w="851" w:type="dxa"/>
          </w:tcPr>
          <w:p w14:paraId="6B33AE96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3600" w:type="dxa"/>
          </w:tcPr>
          <w:p w14:paraId="38BDAC0D" w14:textId="77777777" w:rsidR="00515F9B" w:rsidRPr="00DA36AA" w:rsidRDefault="00515F9B" w:rsidP="00515F9B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503" w:type="dxa"/>
            <w:vAlign w:val="center"/>
          </w:tcPr>
          <w:p w14:paraId="5F7E366D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07FAED49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406DBC65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14:paraId="4CE1555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B93E4F6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vAlign w:val="center"/>
          </w:tcPr>
          <w:p w14:paraId="73C3A2F5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34F78EE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0ADF19E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BF18BC9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5ACC6DEC" w14:textId="77777777" w:rsidTr="00515F9B">
        <w:tc>
          <w:tcPr>
            <w:tcW w:w="851" w:type="dxa"/>
          </w:tcPr>
          <w:p w14:paraId="6091EA9D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3600" w:type="dxa"/>
          </w:tcPr>
          <w:p w14:paraId="58E278C1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1503" w:type="dxa"/>
            <w:vAlign w:val="center"/>
          </w:tcPr>
          <w:p w14:paraId="033F574A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300456D3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14:paraId="3183A530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700</w:t>
            </w:r>
          </w:p>
        </w:tc>
        <w:tc>
          <w:tcPr>
            <w:tcW w:w="992" w:type="dxa"/>
            <w:vAlign w:val="center"/>
          </w:tcPr>
          <w:p w14:paraId="2264E653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13E4C75C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4AC0D9A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36AD593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1490568D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00551327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5E5C5A9D" w14:textId="77777777" w:rsidTr="00515F9B">
        <w:tc>
          <w:tcPr>
            <w:tcW w:w="851" w:type="dxa"/>
          </w:tcPr>
          <w:p w14:paraId="6FA1DDC2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3600" w:type="dxa"/>
          </w:tcPr>
          <w:p w14:paraId="2FC560B3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1503" w:type="dxa"/>
            <w:vAlign w:val="center"/>
          </w:tcPr>
          <w:p w14:paraId="421B8B3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14:paraId="35B8B52B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vAlign w:val="center"/>
          </w:tcPr>
          <w:p w14:paraId="0A0AF396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  <w:vAlign w:val="center"/>
          </w:tcPr>
          <w:p w14:paraId="612F8779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76D1FD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306AA696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vAlign w:val="center"/>
          </w:tcPr>
          <w:p w14:paraId="0685A68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  <w:vAlign w:val="center"/>
          </w:tcPr>
          <w:p w14:paraId="5052614F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vAlign w:val="center"/>
          </w:tcPr>
          <w:p w14:paraId="036BEC7E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1000</w:t>
            </w:r>
          </w:p>
        </w:tc>
      </w:tr>
      <w:tr w:rsidR="00515F9B" w:rsidRPr="00DA36AA" w14:paraId="6A7239AD" w14:textId="77777777" w:rsidTr="00515F9B">
        <w:tc>
          <w:tcPr>
            <w:tcW w:w="851" w:type="dxa"/>
          </w:tcPr>
          <w:p w14:paraId="180D25C2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3600" w:type="dxa"/>
          </w:tcPr>
          <w:p w14:paraId="4B6E4C75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1503" w:type="dxa"/>
            <w:vAlign w:val="center"/>
          </w:tcPr>
          <w:p w14:paraId="6177FB3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14:paraId="52EC8D1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14:paraId="57ECD88F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  <w:vAlign w:val="center"/>
          </w:tcPr>
          <w:p w14:paraId="343CCACE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1B3D070C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0F44126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4182D85A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3B2D3DA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0E764643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0A604B3F" w14:textId="77777777" w:rsidTr="00515F9B">
        <w:tc>
          <w:tcPr>
            <w:tcW w:w="851" w:type="dxa"/>
          </w:tcPr>
          <w:p w14:paraId="3B1B8AAC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3600" w:type="dxa"/>
          </w:tcPr>
          <w:p w14:paraId="2AA3C6BF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Минимальная площадь отдельно стоящих объектов гаражного назначения, объектов обслуживания автотранспорта, кв.м</w:t>
            </w:r>
          </w:p>
        </w:tc>
        <w:tc>
          <w:tcPr>
            <w:tcW w:w="1503" w:type="dxa"/>
            <w:vAlign w:val="center"/>
          </w:tcPr>
          <w:p w14:paraId="680C5431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10</w:t>
            </w:r>
          </w:p>
        </w:tc>
        <w:tc>
          <w:tcPr>
            <w:tcW w:w="1134" w:type="dxa"/>
            <w:vAlign w:val="center"/>
          </w:tcPr>
          <w:p w14:paraId="3C06CE97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14:paraId="6C305B2F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10</w:t>
            </w:r>
          </w:p>
        </w:tc>
        <w:tc>
          <w:tcPr>
            <w:tcW w:w="992" w:type="dxa"/>
            <w:vAlign w:val="center"/>
          </w:tcPr>
          <w:p w14:paraId="1626FC3C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10</w:t>
            </w:r>
          </w:p>
        </w:tc>
        <w:tc>
          <w:tcPr>
            <w:tcW w:w="992" w:type="dxa"/>
            <w:vAlign w:val="center"/>
          </w:tcPr>
          <w:p w14:paraId="70A73B5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5A9BBB76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237395AE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2441F8B3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11EE9F41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1F0432A2" w14:textId="77777777" w:rsidTr="00515F9B">
        <w:tc>
          <w:tcPr>
            <w:tcW w:w="851" w:type="dxa"/>
          </w:tcPr>
          <w:p w14:paraId="2B336011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3600" w:type="dxa"/>
          </w:tcPr>
          <w:p w14:paraId="6CF93E25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Максимальная площадь отдельно стоящих объектов гаражного назначения, объектов обслуживания автотранспорта, кв.м</w:t>
            </w:r>
          </w:p>
        </w:tc>
        <w:tc>
          <w:tcPr>
            <w:tcW w:w="1503" w:type="dxa"/>
            <w:vAlign w:val="center"/>
          </w:tcPr>
          <w:p w14:paraId="30D206B5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100</w:t>
            </w:r>
          </w:p>
        </w:tc>
        <w:tc>
          <w:tcPr>
            <w:tcW w:w="1134" w:type="dxa"/>
            <w:vAlign w:val="center"/>
          </w:tcPr>
          <w:p w14:paraId="04580B93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14:paraId="40C0B44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100</w:t>
            </w:r>
          </w:p>
        </w:tc>
        <w:tc>
          <w:tcPr>
            <w:tcW w:w="992" w:type="dxa"/>
            <w:vAlign w:val="center"/>
          </w:tcPr>
          <w:p w14:paraId="3BD0281C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100</w:t>
            </w:r>
          </w:p>
        </w:tc>
        <w:tc>
          <w:tcPr>
            <w:tcW w:w="992" w:type="dxa"/>
            <w:vAlign w:val="center"/>
          </w:tcPr>
          <w:p w14:paraId="3B9F95BC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744025C9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5BF67DB7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1A41AC53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647CB3A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7C06D225" w14:textId="77777777" w:rsidTr="00515F9B">
        <w:tc>
          <w:tcPr>
            <w:tcW w:w="851" w:type="dxa"/>
          </w:tcPr>
          <w:p w14:paraId="7F173016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3600" w:type="dxa"/>
          </w:tcPr>
          <w:p w14:paraId="379CC7E2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Максимальная площадь сооружений водозаборов, очистных сооружений, насосных станций, стоянок, гаражей и мастерских для обслуживания уборочной и аварийной техники</w:t>
            </w:r>
          </w:p>
        </w:tc>
        <w:tc>
          <w:tcPr>
            <w:tcW w:w="1503" w:type="dxa"/>
            <w:vAlign w:val="center"/>
          </w:tcPr>
          <w:p w14:paraId="14AD07BD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14:paraId="4D0EA0F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14:paraId="45414219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14:paraId="73919F4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14:paraId="3498841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5A0F6434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1B840B8A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33BB6F25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8A3B941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62B50C91" w14:textId="77777777" w:rsidTr="00515F9B">
        <w:tc>
          <w:tcPr>
            <w:tcW w:w="851" w:type="dxa"/>
          </w:tcPr>
          <w:p w14:paraId="2CB8C5FC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3600" w:type="dxa"/>
          </w:tcPr>
          <w:p w14:paraId="479027A4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503" w:type="dxa"/>
            <w:vAlign w:val="center"/>
          </w:tcPr>
          <w:p w14:paraId="004DA94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14:paraId="3E63D57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14:paraId="1700494A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14:paraId="010859B4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14:paraId="3865FC3F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14:paraId="3B8ADD05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14:paraId="594DEFD7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14:paraId="1DF701F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14:paraId="2812578A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0</w:t>
            </w:r>
          </w:p>
        </w:tc>
      </w:tr>
    </w:tbl>
    <w:p w14:paraId="56B002CC" w14:textId="77777777" w:rsidR="00515F9B" w:rsidRPr="00DA36AA" w:rsidRDefault="00515F9B" w:rsidP="00515F9B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39682A12" w14:textId="77777777" w:rsidR="00515F9B" w:rsidRPr="00DA36AA" w:rsidRDefault="00515F9B" w:rsidP="00515F9B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A36AA">
        <w:rPr>
          <w:rFonts w:ascii="Times New Roman" w:eastAsia="Times New Roman" w:hAnsi="Times New Roman"/>
          <w:sz w:val="28"/>
          <w:szCs w:val="28"/>
        </w:rPr>
        <w:t>Примечания:</w:t>
      </w:r>
    </w:p>
    <w:p w14:paraId="6C22C5D5" w14:textId="77777777" w:rsidR="00515F9B" w:rsidRPr="00DA36AA" w:rsidRDefault="00515F9B" w:rsidP="00515F9B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A36AA">
        <w:rPr>
          <w:rFonts w:ascii="Times New Roman" w:eastAsia="Times New Roman" w:hAnsi="Times New Roman"/>
          <w:sz w:val="28"/>
          <w:szCs w:val="28"/>
        </w:rPr>
        <w:t xml:space="preserve">-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строительства; </w:t>
      </w:r>
    </w:p>
    <w:p w14:paraId="0D0C7FA8" w14:textId="77777777" w:rsidR="00515F9B" w:rsidRPr="00DA36AA" w:rsidRDefault="00515F9B" w:rsidP="00515F9B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A36AA">
        <w:rPr>
          <w:rFonts w:ascii="Times New Roman" w:eastAsia="Times New Roman" w:hAnsi="Times New Roman"/>
          <w:sz w:val="28"/>
          <w:szCs w:val="28"/>
        </w:rPr>
        <w:t>-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участков;</w:t>
      </w:r>
    </w:p>
    <w:p w14:paraId="338A0C80" w14:textId="77777777" w:rsidR="00515F9B" w:rsidRPr="00DA36AA" w:rsidRDefault="00515F9B" w:rsidP="00515F9B">
      <w:pPr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eastAsia="Times New Roman" w:hAnsi="Times New Roman"/>
          <w:sz w:val="28"/>
          <w:szCs w:val="28"/>
        </w:rPr>
        <w:t xml:space="preserve">         - допускается блокировка  жилых домов, а так же хозяйственных построек  на смежных приусадебных земельных участках по взаимному согласию владельцев земельных участков;</w:t>
      </w:r>
    </w:p>
    <w:p w14:paraId="520E5461" w14:textId="77777777" w:rsidR="00515F9B" w:rsidRPr="00DA36AA" w:rsidRDefault="00515F9B" w:rsidP="00515F9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ab/>
      </w:r>
      <w:r w:rsidRPr="00DA36AA">
        <w:rPr>
          <w:rFonts w:ascii="Times New Roman" w:eastAsia="Times New Roman" w:hAnsi="Times New Roman"/>
          <w:sz w:val="28"/>
          <w:szCs w:val="28"/>
        </w:rPr>
        <w:t>- в ц</w:t>
      </w:r>
      <w:r w:rsidRPr="00DA36AA">
        <w:rPr>
          <w:rFonts w:ascii="Times New Roman" w:hAnsi="Times New Roman"/>
          <w:sz w:val="28"/>
          <w:szCs w:val="28"/>
        </w:rPr>
        <w:t>елях применения  настоящей статьи прочерк в колонке значения параметра означает, что данный параметр не подлежит установлению.</w:t>
      </w:r>
      <w:r w:rsidRPr="00DA36AA">
        <w:rPr>
          <w:rFonts w:ascii="Times New Roman" w:eastAsia="Times New Roman" w:hAnsi="Times New Roman"/>
          <w:sz w:val="28"/>
          <w:szCs w:val="28"/>
        </w:rPr>
        <w:t>»;</w:t>
      </w:r>
    </w:p>
    <w:p w14:paraId="0AC7EAD4" w14:textId="77777777" w:rsidR="00515F9B" w:rsidRPr="00DA36AA" w:rsidRDefault="00515F9B" w:rsidP="00515F9B">
      <w:pPr>
        <w:jc w:val="both"/>
        <w:rPr>
          <w:rFonts w:ascii="Times New Roman" w:hAnsi="Times New Roman"/>
          <w:sz w:val="28"/>
          <w:szCs w:val="28"/>
        </w:rPr>
      </w:pPr>
    </w:p>
    <w:p w14:paraId="32887579" w14:textId="588F9C87" w:rsidR="00515F9B" w:rsidRPr="00DA36AA" w:rsidRDefault="00515F9B" w:rsidP="00515F9B">
      <w:pPr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</w:t>
      </w:r>
      <w:r w:rsidR="00446E18">
        <w:rPr>
          <w:rFonts w:ascii="Times New Roman" w:hAnsi="Times New Roman"/>
          <w:sz w:val="28"/>
          <w:szCs w:val="28"/>
        </w:rPr>
        <w:t>7</w:t>
      </w:r>
      <w:r w:rsidRPr="00DA36AA">
        <w:rPr>
          <w:rFonts w:ascii="Times New Roman" w:hAnsi="Times New Roman"/>
          <w:sz w:val="28"/>
          <w:szCs w:val="28"/>
        </w:rPr>
        <w:t xml:space="preserve">) статью 44 Правил изложить в следующей редакции: </w:t>
      </w:r>
    </w:p>
    <w:p w14:paraId="380F6E1C" w14:textId="77777777" w:rsidR="00515F9B" w:rsidRPr="00DA36AA" w:rsidRDefault="00515F9B" w:rsidP="00515F9B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DA36AA">
        <w:rPr>
          <w:rFonts w:ascii="Times New Roman" w:hAnsi="Times New Roman"/>
          <w:b/>
          <w:sz w:val="28"/>
          <w:szCs w:val="28"/>
        </w:rPr>
        <w:t>«Статья 44.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подзонах производственных зон и зонах инженерной и транспортной инфраструктур</w:t>
      </w:r>
    </w:p>
    <w:p w14:paraId="43000921" w14:textId="77777777" w:rsidR="00515F9B" w:rsidRPr="00DA36AA" w:rsidRDefault="00515F9B" w:rsidP="00515F9B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9639"/>
      </w:tblGrid>
      <w:tr w:rsidR="00515F9B" w:rsidRPr="00DA36AA" w14:paraId="53B51447" w14:textId="77777777" w:rsidTr="00515F9B">
        <w:tc>
          <w:tcPr>
            <w:tcW w:w="851" w:type="dxa"/>
          </w:tcPr>
          <w:p w14:paraId="736B1279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4394" w:type="dxa"/>
          </w:tcPr>
          <w:p w14:paraId="6DB0A3D7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9639" w:type="dxa"/>
          </w:tcPr>
          <w:p w14:paraId="2C8A60EC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DA36AA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DA36AA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851"/>
        <w:gridCol w:w="4394"/>
        <w:gridCol w:w="992"/>
        <w:gridCol w:w="993"/>
        <w:gridCol w:w="1134"/>
        <w:gridCol w:w="1134"/>
        <w:gridCol w:w="992"/>
        <w:gridCol w:w="992"/>
        <w:gridCol w:w="851"/>
        <w:gridCol w:w="708"/>
        <w:gridCol w:w="851"/>
        <w:gridCol w:w="992"/>
      </w:tblGrid>
      <w:tr w:rsidR="00515F9B" w:rsidRPr="00DA36AA" w14:paraId="1768CB5F" w14:textId="77777777" w:rsidTr="00515F9B">
        <w:tc>
          <w:tcPr>
            <w:tcW w:w="284" w:type="dxa"/>
            <w:tcBorders>
              <w:right w:val="single" w:sz="4" w:space="0" w:color="auto"/>
            </w:tcBorders>
          </w:tcPr>
          <w:p w14:paraId="64D7B9C3" w14:textId="77777777" w:rsidR="00515F9B" w:rsidRPr="00DA36AA" w:rsidRDefault="00515F9B" w:rsidP="00515F9B">
            <w:pPr>
              <w:spacing w:line="360" w:lineRule="auto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E631A" w14:textId="77777777" w:rsidR="00515F9B" w:rsidRPr="00DA36AA" w:rsidRDefault="00515F9B" w:rsidP="00515F9B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C08D" w14:textId="77777777" w:rsidR="00515F9B" w:rsidRPr="00DA36AA" w:rsidRDefault="00515F9B" w:rsidP="00515F9B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AE7A" w14:textId="77777777" w:rsidR="00515F9B" w:rsidRPr="00DA36AA" w:rsidRDefault="00515F9B" w:rsidP="00515F9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П1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3C36" w14:textId="77777777" w:rsidR="00515F9B" w:rsidRPr="00DA36AA" w:rsidRDefault="00515F9B" w:rsidP="00515F9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П1-2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BECE" w14:textId="77777777" w:rsidR="00515F9B" w:rsidRPr="00DA36AA" w:rsidRDefault="00515F9B" w:rsidP="00515F9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C0DA" w14:textId="77777777" w:rsidR="00515F9B" w:rsidRPr="00DA36AA" w:rsidRDefault="00515F9B" w:rsidP="00515F9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20C5" w14:textId="77777777" w:rsidR="00515F9B" w:rsidRPr="00DA36AA" w:rsidRDefault="00515F9B" w:rsidP="00515F9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FA89" w14:textId="77777777" w:rsidR="00515F9B" w:rsidRPr="00DA36AA" w:rsidRDefault="00515F9B" w:rsidP="00515F9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П1-0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32DB" w14:textId="77777777" w:rsidR="00515F9B" w:rsidRPr="00DA36AA" w:rsidRDefault="00515F9B" w:rsidP="00515F9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П2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FAA3" w14:textId="77777777" w:rsidR="00515F9B" w:rsidRPr="00DA36AA" w:rsidRDefault="00515F9B" w:rsidP="00515F9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1B74" w14:textId="77777777" w:rsidR="00515F9B" w:rsidRPr="00DA36AA" w:rsidRDefault="00515F9B" w:rsidP="00515F9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FB9F" w14:textId="77777777" w:rsidR="00515F9B" w:rsidRPr="00DA36AA" w:rsidRDefault="00515F9B" w:rsidP="00515F9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ИТ</w:t>
            </w:r>
          </w:p>
        </w:tc>
      </w:tr>
      <w:tr w:rsidR="00515F9B" w:rsidRPr="00DA36AA" w14:paraId="4970DF8E" w14:textId="77777777" w:rsidTr="00515F9B">
        <w:tc>
          <w:tcPr>
            <w:tcW w:w="284" w:type="dxa"/>
            <w:tcBorders>
              <w:right w:val="single" w:sz="4" w:space="0" w:color="auto"/>
            </w:tcBorders>
          </w:tcPr>
          <w:p w14:paraId="2A4EAF5D" w14:textId="77777777" w:rsidR="00515F9B" w:rsidRPr="00DA36AA" w:rsidRDefault="00515F9B" w:rsidP="00515F9B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A50F0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FCBF9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15F9B" w:rsidRPr="00DA36AA" w14:paraId="3A922072" w14:textId="77777777" w:rsidTr="00515F9B">
        <w:tc>
          <w:tcPr>
            <w:tcW w:w="284" w:type="dxa"/>
            <w:tcBorders>
              <w:right w:val="single" w:sz="4" w:space="0" w:color="auto"/>
            </w:tcBorders>
          </w:tcPr>
          <w:p w14:paraId="0A3D2B19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MS Min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B0FC2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6FBA" w14:textId="77777777" w:rsidR="00515F9B" w:rsidRPr="00DA36AA" w:rsidRDefault="00515F9B" w:rsidP="00515F9B">
            <w:pPr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FBC7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C686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FC96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F4A2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EB81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890E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CC15" w14:textId="4D9CE82C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0DFB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338B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41C5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515F9B" w:rsidRPr="00DA36AA" w14:paraId="26524F74" w14:textId="77777777" w:rsidTr="00515F9B">
        <w:tc>
          <w:tcPr>
            <w:tcW w:w="284" w:type="dxa"/>
            <w:tcBorders>
              <w:right w:val="single" w:sz="4" w:space="0" w:color="auto"/>
            </w:tcBorders>
          </w:tcPr>
          <w:p w14:paraId="12F39540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MS Min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177F1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1B2A" w14:textId="77777777" w:rsidR="00515F9B" w:rsidRPr="00DA36AA" w:rsidRDefault="00515F9B" w:rsidP="00515F9B">
            <w:pPr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E018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B749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38B2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E1F4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0697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8422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572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8FFE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B421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19F3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15F9B" w:rsidRPr="00DA36AA" w14:paraId="371D9B97" w14:textId="77777777" w:rsidTr="00515F9B">
        <w:tc>
          <w:tcPr>
            <w:tcW w:w="284" w:type="dxa"/>
            <w:tcBorders>
              <w:right w:val="single" w:sz="4" w:space="0" w:color="auto"/>
            </w:tcBorders>
          </w:tcPr>
          <w:p w14:paraId="3EBED641" w14:textId="77777777" w:rsidR="00515F9B" w:rsidRPr="00DA36AA" w:rsidRDefault="00515F9B" w:rsidP="00515F9B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E4F89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DFF08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15F9B" w:rsidRPr="00DA36AA" w14:paraId="2492A950" w14:textId="77777777" w:rsidTr="00515F9B">
        <w:tc>
          <w:tcPr>
            <w:tcW w:w="284" w:type="dxa"/>
            <w:tcBorders>
              <w:right w:val="single" w:sz="4" w:space="0" w:color="auto"/>
            </w:tcBorders>
          </w:tcPr>
          <w:p w14:paraId="05E6C6DA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MS Min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4841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9BC9" w14:textId="77777777" w:rsidR="00515F9B" w:rsidRPr="00DA36AA" w:rsidRDefault="00515F9B" w:rsidP="00515F9B">
            <w:pPr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545F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AA8A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246E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87EB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3B28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3FE0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661D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5C67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842F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AB5C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515F9B" w:rsidRPr="00DA36AA" w14:paraId="5966B2F4" w14:textId="77777777" w:rsidTr="00515F9B">
        <w:tc>
          <w:tcPr>
            <w:tcW w:w="284" w:type="dxa"/>
            <w:tcBorders>
              <w:right w:val="single" w:sz="4" w:space="0" w:color="auto"/>
            </w:tcBorders>
          </w:tcPr>
          <w:p w14:paraId="29762115" w14:textId="77777777" w:rsidR="00515F9B" w:rsidRPr="00DA36AA" w:rsidRDefault="00515F9B" w:rsidP="00515F9B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E3E4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683B0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DA36AA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15F9B" w:rsidRPr="00DA36AA" w14:paraId="06ABB174" w14:textId="77777777" w:rsidTr="00515F9B">
        <w:tc>
          <w:tcPr>
            <w:tcW w:w="284" w:type="dxa"/>
            <w:tcBorders>
              <w:right w:val="single" w:sz="4" w:space="0" w:color="auto"/>
            </w:tcBorders>
          </w:tcPr>
          <w:p w14:paraId="53EC2770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MS Min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1C3A3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16CA" w14:textId="77777777" w:rsidR="00515F9B" w:rsidRPr="00DA36AA" w:rsidRDefault="00515F9B" w:rsidP="00515F9B">
            <w:pPr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FD4D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5C7A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5E35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DF56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CD0B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00EE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6D73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9718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34AE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E38F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515F9B" w:rsidRPr="00DA36AA" w14:paraId="3EB897EE" w14:textId="77777777" w:rsidTr="00515F9B">
        <w:tc>
          <w:tcPr>
            <w:tcW w:w="284" w:type="dxa"/>
            <w:tcBorders>
              <w:right w:val="single" w:sz="4" w:space="0" w:color="auto"/>
            </w:tcBorders>
          </w:tcPr>
          <w:p w14:paraId="03C37414" w14:textId="77777777" w:rsidR="00515F9B" w:rsidRPr="00DA36AA" w:rsidRDefault="00515F9B" w:rsidP="00515F9B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DAEF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40175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DA36AA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15F9B" w:rsidRPr="00DA36AA" w14:paraId="28E64E46" w14:textId="77777777" w:rsidTr="00515F9B">
        <w:tc>
          <w:tcPr>
            <w:tcW w:w="284" w:type="dxa"/>
            <w:tcBorders>
              <w:right w:val="single" w:sz="4" w:space="0" w:color="auto"/>
            </w:tcBorders>
          </w:tcPr>
          <w:p w14:paraId="4AA968AA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MS Min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2E7A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EDA9" w14:textId="77777777" w:rsidR="00515F9B" w:rsidRPr="00DA36AA" w:rsidRDefault="00515F9B" w:rsidP="00515F9B">
            <w:pPr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6973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40C3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4678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23F6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8150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B7F3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AF9B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AE58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220F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8D36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15F9B" w:rsidRPr="00DA36AA" w14:paraId="75FA4425" w14:textId="77777777" w:rsidTr="00515F9B">
        <w:tc>
          <w:tcPr>
            <w:tcW w:w="284" w:type="dxa"/>
            <w:tcBorders>
              <w:right w:val="single" w:sz="4" w:space="0" w:color="auto"/>
            </w:tcBorders>
          </w:tcPr>
          <w:p w14:paraId="26559E6F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MS Min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BDB58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A2B4" w14:textId="77777777" w:rsidR="00515F9B" w:rsidRPr="00DA36AA" w:rsidRDefault="00515F9B" w:rsidP="00515F9B">
            <w:pPr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7DCE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F3F9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4A69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6566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F04B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38DA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C13C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03EC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4881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598C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515F9B" w:rsidRPr="00DA36AA" w14:paraId="53C322E8" w14:textId="77777777" w:rsidTr="00515F9B">
        <w:tc>
          <w:tcPr>
            <w:tcW w:w="284" w:type="dxa"/>
            <w:tcBorders>
              <w:right w:val="single" w:sz="4" w:space="0" w:color="auto"/>
            </w:tcBorders>
          </w:tcPr>
          <w:p w14:paraId="1D153C0D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MS Min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D74E5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5B8B" w14:textId="77777777" w:rsidR="00515F9B" w:rsidRPr="00DA36AA" w:rsidRDefault="00515F9B" w:rsidP="00515F9B">
            <w:pPr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настоящей таблицы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C1FC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95E5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589E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A1DC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1D28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7620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875B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B72D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22A0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0F8C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15F9B" w:rsidRPr="00DA36AA" w14:paraId="75FDD90A" w14:textId="77777777" w:rsidTr="00515F9B">
        <w:tc>
          <w:tcPr>
            <w:tcW w:w="284" w:type="dxa"/>
            <w:tcBorders>
              <w:right w:val="single" w:sz="4" w:space="0" w:color="auto"/>
            </w:tcBorders>
          </w:tcPr>
          <w:p w14:paraId="001F0F34" w14:textId="77777777" w:rsidR="00515F9B" w:rsidRPr="00DA36AA" w:rsidRDefault="00515F9B" w:rsidP="00515F9B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E71A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CA68A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515F9B" w:rsidRPr="00DA36AA" w14:paraId="0A983092" w14:textId="77777777" w:rsidTr="00515F9B">
        <w:tc>
          <w:tcPr>
            <w:tcW w:w="284" w:type="dxa"/>
            <w:tcBorders>
              <w:right w:val="single" w:sz="4" w:space="0" w:color="auto"/>
            </w:tcBorders>
          </w:tcPr>
          <w:p w14:paraId="267C5DD4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MS Min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857F9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A9A7" w14:textId="77777777" w:rsidR="00515F9B" w:rsidRPr="00DA36AA" w:rsidRDefault="00515F9B" w:rsidP="00515F9B">
            <w:pPr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1601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EFE5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F244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FEE3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F851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41ED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D660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D9F8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E8AA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BF56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515F9B" w:rsidRPr="00DA36AA" w14:paraId="347C7B3C" w14:textId="77777777" w:rsidTr="00515F9B">
        <w:tc>
          <w:tcPr>
            <w:tcW w:w="284" w:type="dxa"/>
            <w:tcBorders>
              <w:right w:val="single" w:sz="4" w:space="0" w:color="auto"/>
            </w:tcBorders>
          </w:tcPr>
          <w:p w14:paraId="0B8BFADA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MS Min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33E50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309F" w14:textId="77777777" w:rsidR="00515F9B" w:rsidRPr="00DA36AA" w:rsidRDefault="00515F9B" w:rsidP="00515F9B">
            <w:pPr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0806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93DD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5C46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E537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2528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2F86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DFCD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972F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CC80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2FF4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</w:t>
            </w:r>
          </w:p>
        </w:tc>
      </w:tr>
      <w:tr w:rsidR="00515F9B" w:rsidRPr="00DA36AA" w14:paraId="04401FAE" w14:textId="77777777" w:rsidTr="00515F9B">
        <w:tc>
          <w:tcPr>
            <w:tcW w:w="284" w:type="dxa"/>
            <w:tcBorders>
              <w:right w:val="single" w:sz="4" w:space="0" w:color="auto"/>
            </w:tcBorders>
          </w:tcPr>
          <w:p w14:paraId="26906D3D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MS Min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B78BB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60EB" w14:textId="77777777" w:rsidR="00515F9B" w:rsidRPr="00DA36AA" w:rsidRDefault="00515F9B" w:rsidP="00515F9B">
            <w:pPr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hAnsi="Times New Roman"/>
              </w:rPr>
              <w:t xml:space="preserve">Максимальная площадь объектов </w:t>
            </w:r>
            <w:r w:rsidRPr="00DA36AA">
              <w:rPr>
                <w:rFonts w:ascii="Times New Roman" w:hAnsi="Times New Roman"/>
              </w:rPr>
              <w:lastRenderedPageBreak/>
              <w:t>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стационаре), за исключением станций скорой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000C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9CC1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947F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93B2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D90D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82D7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5802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1FC3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7048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37F9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</w:tbl>
    <w:p w14:paraId="2B0C0FFB" w14:textId="77777777" w:rsidR="00515F9B" w:rsidRPr="00DA36AA" w:rsidRDefault="00515F9B" w:rsidP="00515F9B">
      <w:pPr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</w:p>
    <w:p w14:paraId="08CDEBC0" w14:textId="77777777" w:rsidR="00515F9B" w:rsidRPr="00DA36AA" w:rsidRDefault="00515F9B" w:rsidP="00515F9B">
      <w:pPr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DA36AA">
        <w:rPr>
          <w:rFonts w:ascii="Times New Roman" w:eastAsia="Times New Roman" w:hAnsi="Times New Roman"/>
          <w:sz w:val="28"/>
          <w:szCs w:val="28"/>
        </w:rPr>
        <w:t>Примечание:  в ц</w:t>
      </w:r>
      <w:r w:rsidRPr="00DA36AA">
        <w:rPr>
          <w:rFonts w:ascii="Times New Roman" w:hAnsi="Times New Roman"/>
          <w:sz w:val="28"/>
          <w:szCs w:val="28"/>
        </w:rPr>
        <w:t>елях применения  настоящей статьи прочерк в колонке значения параметра означает, что данный параметр не подлежит установлению.</w:t>
      </w:r>
      <w:r w:rsidRPr="00DA36AA">
        <w:rPr>
          <w:rFonts w:ascii="Times New Roman" w:eastAsia="Times New Roman" w:hAnsi="Times New Roman"/>
          <w:sz w:val="28"/>
          <w:szCs w:val="28"/>
        </w:rPr>
        <w:t>»;</w:t>
      </w:r>
    </w:p>
    <w:p w14:paraId="5ED9D6E0" w14:textId="77777777" w:rsidR="00515F9B" w:rsidRPr="00DA36AA" w:rsidRDefault="00515F9B" w:rsidP="00515F9B">
      <w:pPr>
        <w:ind w:firstLine="709"/>
        <w:rPr>
          <w:rFonts w:ascii="Times New Roman" w:hAnsi="Times New Roman"/>
          <w:b/>
          <w:color w:val="FF0000"/>
          <w:sz w:val="28"/>
          <w:szCs w:val="28"/>
        </w:rPr>
      </w:pPr>
    </w:p>
    <w:p w14:paraId="592E8371" w14:textId="50F61CD6" w:rsidR="00515F9B" w:rsidRPr="00DA36AA" w:rsidRDefault="00515F9B" w:rsidP="00515F9B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46E18">
        <w:rPr>
          <w:rFonts w:ascii="Times New Roman" w:hAnsi="Times New Roman"/>
          <w:sz w:val="28"/>
          <w:szCs w:val="28"/>
        </w:rPr>
        <w:t>8</w:t>
      </w:r>
      <w:r w:rsidRPr="00DA36AA">
        <w:rPr>
          <w:rFonts w:ascii="Times New Roman" w:hAnsi="Times New Roman"/>
          <w:sz w:val="28"/>
          <w:szCs w:val="28"/>
        </w:rPr>
        <w:t xml:space="preserve">) статью 44.2. Правил изложить с следующей редакции: </w:t>
      </w:r>
    </w:p>
    <w:p w14:paraId="68755E04" w14:textId="77777777" w:rsidR="00515F9B" w:rsidRPr="00DA36AA" w:rsidRDefault="00515F9B" w:rsidP="00515F9B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79A4A2BB" w14:textId="77777777" w:rsidR="00515F9B" w:rsidRPr="00DA36AA" w:rsidRDefault="00515F9B" w:rsidP="00515F9B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DA36AA">
        <w:rPr>
          <w:rFonts w:ascii="Times New Roman" w:hAnsi="Times New Roman"/>
          <w:b/>
          <w:sz w:val="28"/>
          <w:szCs w:val="28"/>
        </w:rPr>
        <w:t>«Статья 44.2.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 использования»</w:t>
      </w:r>
    </w:p>
    <w:tbl>
      <w:tblPr>
        <w:tblStyle w:val="a9"/>
        <w:tblW w:w="15200" w:type="dxa"/>
        <w:tblLayout w:type="fixed"/>
        <w:tblLook w:val="04A0" w:firstRow="1" w:lastRow="0" w:firstColumn="1" w:lastColumn="0" w:noHBand="0" w:noVBand="1"/>
      </w:tblPr>
      <w:tblGrid>
        <w:gridCol w:w="782"/>
        <w:gridCol w:w="22"/>
        <w:gridCol w:w="3927"/>
        <w:gridCol w:w="3882"/>
        <w:gridCol w:w="28"/>
        <w:gridCol w:w="2872"/>
        <w:gridCol w:w="77"/>
        <w:gridCol w:w="3544"/>
        <w:gridCol w:w="66"/>
      </w:tblGrid>
      <w:tr w:rsidR="00515F9B" w:rsidRPr="00DA36AA" w14:paraId="436CA26C" w14:textId="77777777" w:rsidTr="00515F9B">
        <w:tc>
          <w:tcPr>
            <w:tcW w:w="804" w:type="dxa"/>
            <w:gridSpan w:val="2"/>
          </w:tcPr>
          <w:p w14:paraId="3C03D3A0" w14:textId="77777777" w:rsidR="00515F9B" w:rsidRPr="00DA36AA" w:rsidRDefault="00515F9B" w:rsidP="00515F9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3927" w:type="dxa"/>
          </w:tcPr>
          <w:p w14:paraId="79DA65FB" w14:textId="77777777" w:rsidR="00515F9B" w:rsidRPr="00DA36AA" w:rsidRDefault="00515F9B" w:rsidP="00515F9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10469" w:type="dxa"/>
            <w:gridSpan w:val="6"/>
          </w:tcPr>
          <w:p w14:paraId="4A874B9D" w14:textId="77777777" w:rsidR="00515F9B" w:rsidRPr="00DA36AA" w:rsidRDefault="00515F9B" w:rsidP="00515F9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DA36AA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DA36AA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515F9B" w:rsidRPr="00DA36AA" w14:paraId="6B762A5F" w14:textId="77777777" w:rsidTr="00515F9B">
        <w:tc>
          <w:tcPr>
            <w:tcW w:w="782" w:type="dxa"/>
          </w:tcPr>
          <w:p w14:paraId="399FE1A7" w14:textId="77777777" w:rsidR="00515F9B" w:rsidRPr="00DA36AA" w:rsidRDefault="00515F9B" w:rsidP="00515F9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949" w:type="dxa"/>
            <w:gridSpan w:val="2"/>
          </w:tcPr>
          <w:p w14:paraId="45A08408" w14:textId="77777777" w:rsidR="00515F9B" w:rsidRPr="00DA36AA" w:rsidRDefault="00515F9B" w:rsidP="00515F9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910" w:type="dxa"/>
            <w:gridSpan w:val="2"/>
          </w:tcPr>
          <w:p w14:paraId="39F601DF" w14:textId="77777777" w:rsidR="00515F9B" w:rsidRPr="00DA36AA" w:rsidRDefault="00515F9B" w:rsidP="00515F9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Сх1</w:t>
            </w:r>
          </w:p>
        </w:tc>
        <w:tc>
          <w:tcPr>
            <w:tcW w:w="2872" w:type="dxa"/>
          </w:tcPr>
          <w:p w14:paraId="2DB28F1F" w14:textId="77777777" w:rsidR="00515F9B" w:rsidRPr="00DA36AA" w:rsidRDefault="00515F9B" w:rsidP="00515F9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Сх2</w:t>
            </w:r>
          </w:p>
        </w:tc>
        <w:tc>
          <w:tcPr>
            <w:tcW w:w="3687" w:type="dxa"/>
            <w:gridSpan w:val="3"/>
          </w:tcPr>
          <w:p w14:paraId="36295A33" w14:textId="77777777" w:rsidR="00515F9B" w:rsidRPr="00DA36AA" w:rsidRDefault="00515F9B" w:rsidP="00515F9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</w:tr>
      <w:tr w:rsidR="00515F9B" w:rsidRPr="00DA36AA" w14:paraId="02E68D38" w14:textId="77777777" w:rsidTr="00515F9B">
        <w:tc>
          <w:tcPr>
            <w:tcW w:w="782" w:type="dxa"/>
          </w:tcPr>
          <w:p w14:paraId="2F44622B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18" w:type="dxa"/>
            <w:gridSpan w:val="8"/>
            <w:shd w:val="clear" w:color="auto" w:fill="D9D9D9" w:themeFill="background1" w:themeFillShade="D9"/>
          </w:tcPr>
          <w:p w14:paraId="6D76D56C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15F9B" w:rsidRPr="00DA36AA" w14:paraId="5BEA0ACA" w14:textId="77777777" w:rsidTr="00515F9B">
        <w:trPr>
          <w:gridAfter w:val="1"/>
          <w:wAfter w:w="66" w:type="dxa"/>
        </w:trPr>
        <w:tc>
          <w:tcPr>
            <w:tcW w:w="782" w:type="dxa"/>
          </w:tcPr>
          <w:p w14:paraId="61C44FEB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14:paraId="433ADB84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3882" w:type="dxa"/>
          </w:tcPr>
          <w:p w14:paraId="44042C12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977" w:type="dxa"/>
            <w:gridSpan w:val="3"/>
          </w:tcPr>
          <w:p w14:paraId="6F1B9590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3544" w:type="dxa"/>
          </w:tcPr>
          <w:p w14:paraId="1045AC27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1000</w:t>
            </w:r>
          </w:p>
        </w:tc>
      </w:tr>
      <w:tr w:rsidR="00515F9B" w:rsidRPr="00DA36AA" w14:paraId="72045DD8" w14:textId="77777777" w:rsidTr="00515F9B">
        <w:trPr>
          <w:gridAfter w:val="1"/>
          <w:wAfter w:w="66" w:type="dxa"/>
        </w:trPr>
        <w:tc>
          <w:tcPr>
            <w:tcW w:w="782" w:type="dxa"/>
          </w:tcPr>
          <w:p w14:paraId="3CACD12F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14:paraId="4CE1BDD5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3882" w:type="dxa"/>
          </w:tcPr>
          <w:p w14:paraId="0B3C7258" w14:textId="75619BDE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977" w:type="dxa"/>
            <w:gridSpan w:val="3"/>
          </w:tcPr>
          <w:p w14:paraId="28FB44E8" w14:textId="36C14865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544" w:type="dxa"/>
          </w:tcPr>
          <w:p w14:paraId="4A8F2ED4" w14:textId="022A77C4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15F9B" w:rsidRPr="00DA36AA" w14:paraId="32D49436" w14:textId="77777777" w:rsidTr="00515F9B">
        <w:tc>
          <w:tcPr>
            <w:tcW w:w="782" w:type="dxa"/>
          </w:tcPr>
          <w:p w14:paraId="2C9117B6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18" w:type="dxa"/>
            <w:gridSpan w:val="8"/>
            <w:shd w:val="clear" w:color="auto" w:fill="D9D9D9" w:themeFill="background1" w:themeFillShade="D9"/>
          </w:tcPr>
          <w:p w14:paraId="55477EB4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15F9B" w:rsidRPr="00DA36AA" w14:paraId="484EA4A9" w14:textId="77777777" w:rsidTr="00515F9B">
        <w:trPr>
          <w:gridAfter w:val="1"/>
          <w:wAfter w:w="66" w:type="dxa"/>
        </w:trPr>
        <w:tc>
          <w:tcPr>
            <w:tcW w:w="782" w:type="dxa"/>
          </w:tcPr>
          <w:p w14:paraId="2046A6C6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14:paraId="5178B486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3882" w:type="dxa"/>
          </w:tcPr>
          <w:p w14:paraId="1EB2542B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977" w:type="dxa"/>
            <w:gridSpan w:val="3"/>
          </w:tcPr>
          <w:p w14:paraId="3A53C725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3544" w:type="dxa"/>
          </w:tcPr>
          <w:p w14:paraId="3B0BA1E5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20</w:t>
            </w:r>
          </w:p>
        </w:tc>
      </w:tr>
      <w:tr w:rsidR="00515F9B" w:rsidRPr="00DA36AA" w14:paraId="7D2AAAA1" w14:textId="77777777" w:rsidTr="00515F9B">
        <w:tc>
          <w:tcPr>
            <w:tcW w:w="782" w:type="dxa"/>
          </w:tcPr>
          <w:p w14:paraId="0C0FB267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18" w:type="dxa"/>
            <w:gridSpan w:val="8"/>
            <w:shd w:val="clear" w:color="auto" w:fill="D9D9D9" w:themeFill="background1" w:themeFillShade="D9"/>
          </w:tcPr>
          <w:p w14:paraId="513BC613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DA36AA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15F9B" w:rsidRPr="00DA36AA" w14:paraId="69002F30" w14:textId="77777777" w:rsidTr="00515F9B">
        <w:trPr>
          <w:gridAfter w:val="1"/>
          <w:wAfter w:w="66" w:type="dxa"/>
        </w:trPr>
        <w:tc>
          <w:tcPr>
            <w:tcW w:w="782" w:type="dxa"/>
          </w:tcPr>
          <w:p w14:paraId="68E0D99F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14:paraId="1509A1A0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3882" w:type="dxa"/>
          </w:tcPr>
          <w:p w14:paraId="2D8A2A14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977" w:type="dxa"/>
            <w:gridSpan w:val="3"/>
          </w:tcPr>
          <w:p w14:paraId="287D0886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3544" w:type="dxa"/>
          </w:tcPr>
          <w:p w14:paraId="5FBCCC8D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515F9B" w:rsidRPr="00DA36AA" w14:paraId="5D5F1034" w14:textId="77777777" w:rsidTr="00515F9B">
        <w:tc>
          <w:tcPr>
            <w:tcW w:w="782" w:type="dxa"/>
          </w:tcPr>
          <w:p w14:paraId="471F28D7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18" w:type="dxa"/>
            <w:gridSpan w:val="8"/>
            <w:shd w:val="clear" w:color="auto" w:fill="D9D9D9" w:themeFill="background1" w:themeFillShade="D9"/>
          </w:tcPr>
          <w:p w14:paraId="116EA93C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DA36AA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15F9B" w:rsidRPr="00DA36AA" w14:paraId="6348B276" w14:textId="77777777" w:rsidTr="00515F9B">
        <w:trPr>
          <w:gridAfter w:val="1"/>
          <w:wAfter w:w="66" w:type="dxa"/>
        </w:trPr>
        <w:tc>
          <w:tcPr>
            <w:tcW w:w="782" w:type="dxa"/>
          </w:tcPr>
          <w:p w14:paraId="22FD7794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  <w:shd w:val="clear" w:color="auto" w:fill="auto"/>
          </w:tcPr>
          <w:p w14:paraId="70E136B0" w14:textId="77777777" w:rsidR="00515F9B" w:rsidRPr="00DA36AA" w:rsidRDefault="00515F9B" w:rsidP="00515F9B">
            <w:pPr>
              <w:jc w:val="both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3882" w:type="dxa"/>
            <w:vAlign w:val="center"/>
          </w:tcPr>
          <w:p w14:paraId="0AFBFA8C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977" w:type="dxa"/>
            <w:gridSpan w:val="3"/>
            <w:vAlign w:val="center"/>
          </w:tcPr>
          <w:p w14:paraId="7FC78307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544" w:type="dxa"/>
            <w:vAlign w:val="center"/>
          </w:tcPr>
          <w:p w14:paraId="23FAB043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15F9B" w:rsidRPr="00DA36AA" w14:paraId="05541554" w14:textId="77777777" w:rsidTr="00515F9B">
        <w:trPr>
          <w:gridAfter w:val="1"/>
          <w:wAfter w:w="66" w:type="dxa"/>
        </w:trPr>
        <w:tc>
          <w:tcPr>
            <w:tcW w:w="782" w:type="dxa"/>
          </w:tcPr>
          <w:p w14:paraId="76F33494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14:paraId="6B34F831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3882" w:type="dxa"/>
            <w:vAlign w:val="center"/>
          </w:tcPr>
          <w:p w14:paraId="6A225554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977" w:type="dxa"/>
            <w:gridSpan w:val="3"/>
            <w:vAlign w:val="center"/>
          </w:tcPr>
          <w:p w14:paraId="42305626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3544" w:type="dxa"/>
            <w:vAlign w:val="center"/>
          </w:tcPr>
          <w:p w14:paraId="5365D974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515F9B" w:rsidRPr="00DA36AA" w14:paraId="6D203489" w14:textId="77777777" w:rsidTr="00515F9B">
        <w:trPr>
          <w:gridAfter w:val="1"/>
          <w:wAfter w:w="66" w:type="dxa"/>
        </w:trPr>
        <w:tc>
          <w:tcPr>
            <w:tcW w:w="782" w:type="dxa"/>
          </w:tcPr>
          <w:p w14:paraId="05C2F75C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14:paraId="23982E9C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  <w:p w14:paraId="2040D444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882" w:type="dxa"/>
            <w:vAlign w:val="center"/>
          </w:tcPr>
          <w:p w14:paraId="721BF404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977" w:type="dxa"/>
            <w:gridSpan w:val="3"/>
            <w:vAlign w:val="center"/>
          </w:tcPr>
          <w:p w14:paraId="356D29F3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3544" w:type="dxa"/>
            <w:vAlign w:val="center"/>
          </w:tcPr>
          <w:p w14:paraId="37EF29B7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515F9B" w:rsidRPr="00DA36AA" w14:paraId="7A5D0D9E" w14:textId="77777777" w:rsidTr="00515F9B">
        <w:trPr>
          <w:gridAfter w:val="1"/>
          <w:wAfter w:w="66" w:type="dxa"/>
        </w:trPr>
        <w:tc>
          <w:tcPr>
            <w:tcW w:w="782" w:type="dxa"/>
          </w:tcPr>
          <w:p w14:paraId="078C4A8F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14:paraId="2C14FAE2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 %</w:t>
            </w:r>
          </w:p>
        </w:tc>
        <w:tc>
          <w:tcPr>
            <w:tcW w:w="3882" w:type="dxa"/>
            <w:vAlign w:val="center"/>
          </w:tcPr>
          <w:p w14:paraId="3BE98D03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977" w:type="dxa"/>
            <w:gridSpan w:val="3"/>
            <w:vAlign w:val="center"/>
          </w:tcPr>
          <w:p w14:paraId="09D38EED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544" w:type="dxa"/>
            <w:vAlign w:val="center"/>
          </w:tcPr>
          <w:p w14:paraId="141EBD9E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15F9B" w:rsidRPr="00DA36AA" w14:paraId="323D171D" w14:textId="77777777" w:rsidTr="00515F9B">
        <w:trPr>
          <w:gridAfter w:val="1"/>
          <w:wAfter w:w="66" w:type="dxa"/>
        </w:trPr>
        <w:tc>
          <w:tcPr>
            <w:tcW w:w="782" w:type="dxa"/>
          </w:tcPr>
          <w:p w14:paraId="5EE06194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352" w:type="dxa"/>
            <w:gridSpan w:val="7"/>
            <w:shd w:val="clear" w:color="auto" w:fill="D9D9D9" w:themeFill="background1" w:themeFillShade="D9"/>
          </w:tcPr>
          <w:p w14:paraId="610C5C48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515F9B" w:rsidRPr="00DA36AA" w14:paraId="60F716D2" w14:textId="77777777" w:rsidTr="00515F9B">
        <w:trPr>
          <w:gridAfter w:val="1"/>
          <w:wAfter w:w="66" w:type="dxa"/>
        </w:trPr>
        <w:tc>
          <w:tcPr>
            <w:tcW w:w="782" w:type="dxa"/>
          </w:tcPr>
          <w:p w14:paraId="6CAC8F05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14:paraId="32F7AAB4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3882" w:type="dxa"/>
          </w:tcPr>
          <w:p w14:paraId="625C86D7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977" w:type="dxa"/>
            <w:gridSpan w:val="3"/>
          </w:tcPr>
          <w:p w14:paraId="12ADE2F0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3544" w:type="dxa"/>
          </w:tcPr>
          <w:p w14:paraId="33E7DC31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50</w:t>
            </w:r>
          </w:p>
        </w:tc>
      </w:tr>
      <w:tr w:rsidR="00515F9B" w:rsidRPr="00DA36AA" w14:paraId="7284FA73" w14:textId="77777777" w:rsidTr="00515F9B">
        <w:trPr>
          <w:gridAfter w:val="1"/>
          <w:wAfter w:w="66" w:type="dxa"/>
        </w:trPr>
        <w:tc>
          <w:tcPr>
            <w:tcW w:w="782" w:type="dxa"/>
          </w:tcPr>
          <w:p w14:paraId="02335A06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14:paraId="07114298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3882" w:type="dxa"/>
          </w:tcPr>
          <w:p w14:paraId="3C346D5B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977" w:type="dxa"/>
            <w:gridSpan w:val="3"/>
          </w:tcPr>
          <w:p w14:paraId="42540601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3544" w:type="dxa"/>
          </w:tcPr>
          <w:p w14:paraId="2C7729A2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</w:t>
            </w:r>
          </w:p>
        </w:tc>
      </w:tr>
      <w:tr w:rsidR="00515F9B" w:rsidRPr="00DA36AA" w14:paraId="55891F90" w14:textId="77777777" w:rsidTr="00515F9B">
        <w:trPr>
          <w:gridAfter w:val="1"/>
          <w:wAfter w:w="66" w:type="dxa"/>
        </w:trPr>
        <w:tc>
          <w:tcPr>
            <w:tcW w:w="782" w:type="dxa"/>
          </w:tcPr>
          <w:p w14:paraId="7288FC5E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14:paraId="0C46A640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hAnsi="Times New Roman"/>
              </w:rPr>
              <w:t>Максимальная площадь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стационаре), за исключением станций скорой помощи</w:t>
            </w:r>
          </w:p>
        </w:tc>
        <w:tc>
          <w:tcPr>
            <w:tcW w:w="3882" w:type="dxa"/>
          </w:tcPr>
          <w:p w14:paraId="0D64A1B8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977" w:type="dxa"/>
            <w:gridSpan w:val="3"/>
          </w:tcPr>
          <w:p w14:paraId="689CD9B9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3544" w:type="dxa"/>
          </w:tcPr>
          <w:p w14:paraId="64596BCA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</w:tr>
    </w:tbl>
    <w:p w14:paraId="088CC8D5" w14:textId="77777777" w:rsidR="00515F9B" w:rsidRPr="00DA36AA" w:rsidRDefault="00515F9B" w:rsidP="00515F9B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14:paraId="1C014DFA" w14:textId="77777777" w:rsidR="00515F9B" w:rsidRPr="00DA36AA" w:rsidRDefault="00515F9B" w:rsidP="00515F9B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 xml:space="preserve">Примечание: </w:t>
      </w:r>
    </w:p>
    <w:p w14:paraId="791924F1" w14:textId="77777777" w:rsidR="00515F9B" w:rsidRPr="00DA36AA" w:rsidRDefault="00515F9B" w:rsidP="00515F9B">
      <w:pPr>
        <w:pStyle w:val="a4"/>
        <w:ind w:left="700"/>
        <w:jc w:val="both"/>
        <w:rPr>
          <w:sz w:val="28"/>
          <w:szCs w:val="28"/>
        </w:rPr>
      </w:pPr>
      <w:r w:rsidRPr="00DA36AA">
        <w:rPr>
          <w:sz w:val="28"/>
          <w:szCs w:val="28"/>
        </w:rPr>
        <w:t>Минимальная площадь земельного участка для зоны Сх1 «Зона сельскохозяйственных угодий» устанавливается для соответствующих территориальных зон, расположенных в границах населенного пункта.</w:t>
      </w:r>
    </w:p>
    <w:p w14:paraId="54AB296F" w14:textId="77777777" w:rsidR="00515F9B" w:rsidRPr="00DA36AA" w:rsidRDefault="00515F9B" w:rsidP="00515F9B">
      <w:pPr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DA36AA">
        <w:rPr>
          <w:rFonts w:ascii="Times New Roman" w:eastAsia="Times New Roman" w:hAnsi="Times New Roman"/>
          <w:sz w:val="28"/>
          <w:szCs w:val="28"/>
        </w:rPr>
        <w:lastRenderedPageBreak/>
        <w:t xml:space="preserve"> В ц</w:t>
      </w:r>
      <w:r w:rsidRPr="00DA36AA">
        <w:rPr>
          <w:rFonts w:ascii="Times New Roman" w:hAnsi="Times New Roman"/>
          <w:sz w:val="28"/>
          <w:szCs w:val="28"/>
        </w:rPr>
        <w:t>елях применения  настоящей статьи прочерк в колонке значения параметра означает, что данный параметр не подлежит установлению.</w:t>
      </w:r>
      <w:r w:rsidRPr="00DA36AA">
        <w:rPr>
          <w:rFonts w:ascii="Times New Roman" w:eastAsia="Times New Roman" w:hAnsi="Times New Roman"/>
          <w:sz w:val="28"/>
          <w:szCs w:val="28"/>
        </w:rPr>
        <w:t>»;</w:t>
      </w:r>
    </w:p>
    <w:p w14:paraId="45617924" w14:textId="77777777" w:rsidR="00515F9B" w:rsidRPr="00DA36AA" w:rsidRDefault="00515F9B" w:rsidP="00515F9B">
      <w:pPr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</w:p>
    <w:p w14:paraId="470B9CFC" w14:textId="77777777" w:rsidR="00A67937" w:rsidRDefault="00A67937" w:rsidP="00515F9B"/>
    <w:p w14:paraId="4CC26B96" w14:textId="77777777" w:rsidR="00392B3F" w:rsidRPr="00DA36AA" w:rsidRDefault="00392B3F" w:rsidP="00392B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 в течение десяти дней со дня издания.</w:t>
      </w:r>
    </w:p>
    <w:p w14:paraId="59A62A43" w14:textId="77777777" w:rsidR="00392B3F" w:rsidRPr="00DA36AA" w:rsidRDefault="00392B3F" w:rsidP="00392B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56B04533" w14:textId="77777777" w:rsidR="00392B3F" w:rsidRPr="00DA36AA" w:rsidRDefault="00392B3F" w:rsidP="00392B3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5B8ED8" w14:textId="77777777" w:rsidR="00392B3F" w:rsidRPr="00DA36AA" w:rsidRDefault="00392B3F" w:rsidP="00392B3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83BBBA" w14:textId="77777777" w:rsidR="00392B3F" w:rsidRPr="00DA36AA" w:rsidRDefault="00392B3F" w:rsidP="00392B3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C59E72" w14:textId="77777777" w:rsidR="00392B3F" w:rsidRPr="00DA36AA" w:rsidRDefault="00392B3F" w:rsidP="00392B3F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14:paraId="2A5C4705" w14:textId="77777777" w:rsidR="00392B3F" w:rsidRPr="00DA36AA" w:rsidRDefault="00392B3F" w:rsidP="00392B3F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городского поселения Суходол</w:t>
      </w:r>
    </w:p>
    <w:p w14:paraId="311D48DC" w14:textId="18374C94" w:rsidR="00392B3F" w:rsidRPr="00DA36AA" w:rsidRDefault="00392B3F" w:rsidP="00392B3F">
      <w:pPr>
        <w:outlineLvl w:val="0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DA36AA">
        <w:rPr>
          <w:rFonts w:ascii="Times New Roman" w:hAnsi="Times New Roman"/>
          <w:sz w:val="28"/>
          <w:szCs w:val="28"/>
        </w:rPr>
        <w:t xml:space="preserve">             С.И. Баранов</w:t>
      </w:r>
    </w:p>
    <w:p w14:paraId="4B80E2AF" w14:textId="77777777" w:rsidR="00392B3F" w:rsidRPr="00DA36AA" w:rsidRDefault="00392B3F" w:rsidP="00392B3F">
      <w:pPr>
        <w:jc w:val="both"/>
        <w:rPr>
          <w:rFonts w:ascii="Times New Roman" w:hAnsi="Times New Roman"/>
          <w:sz w:val="28"/>
          <w:szCs w:val="28"/>
        </w:rPr>
      </w:pPr>
    </w:p>
    <w:p w14:paraId="2A852758" w14:textId="77777777" w:rsidR="00392B3F" w:rsidRPr="00DA36AA" w:rsidRDefault="00392B3F" w:rsidP="00392B3F">
      <w:pPr>
        <w:jc w:val="both"/>
        <w:rPr>
          <w:rFonts w:ascii="Times New Roman" w:hAnsi="Times New Roman"/>
          <w:sz w:val="28"/>
          <w:szCs w:val="28"/>
        </w:rPr>
      </w:pPr>
    </w:p>
    <w:p w14:paraId="514337A8" w14:textId="77777777" w:rsidR="00392B3F" w:rsidRPr="00DA36AA" w:rsidRDefault="00392B3F" w:rsidP="00392B3F">
      <w:pPr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Глава городского поселения Суходол</w:t>
      </w:r>
    </w:p>
    <w:p w14:paraId="317E1398" w14:textId="504742A6" w:rsidR="00392B3F" w:rsidRDefault="00392B3F" w:rsidP="00392B3F">
      <w:pPr>
        <w:jc w:val="both"/>
        <w:rPr>
          <w:vanish/>
        </w:rPr>
        <w:sectPr w:rsidR="00392B3F" w:rsidSect="00A67937">
          <w:pgSz w:w="16840" w:h="11907" w:orient="landscape" w:code="9"/>
          <w:pgMar w:top="992" w:right="1134" w:bottom="851" w:left="1418" w:header="709" w:footer="709" w:gutter="0"/>
          <w:cols w:space="708"/>
          <w:titlePg/>
          <w:docGrid w:linePitch="360"/>
        </w:sectPr>
      </w:pPr>
      <w:r w:rsidRPr="00DA36AA">
        <w:rPr>
          <w:rFonts w:ascii="Times New Roman" w:hAnsi="Times New Roman"/>
          <w:sz w:val="28"/>
          <w:szCs w:val="28"/>
        </w:rPr>
        <w:t>муниципального района Сергиевский                                           А.</w:t>
      </w:r>
      <w:r>
        <w:rPr>
          <w:rFonts w:ascii="Times New Roman" w:hAnsi="Times New Roman"/>
          <w:sz w:val="28"/>
          <w:szCs w:val="28"/>
        </w:rPr>
        <w:t>Н. Малышев</w:t>
      </w:r>
    </w:p>
    <w:p w14:paraId="6639BE10" w14:textId="0490EE1E" w:rsidR="00515F9B" w:rsidRPr="00DA36AA" w:rsidRDefault="00515F9B" w:rsidP="00515F9B">
      <w:pPr>
        <w:rPr>
          <w:vanish/>
        </w:rPr>
      </w:pPr>
    </w:p>
    <w:sectPr w:rsidR="00515F9B" w:rsidRPr="00DA36AA" w:rsidSect="00A67937">
      <w:headerReference w:type="even" r:id="rId13"/>
      <w:headerReference w:type="default" r:id="rId14"/>
      <w:pgSz w:w="16840" w:h="11907" w:orient="landscape" w:code="9"/>
      <w:pgMar w:top="992" w:right="1134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A5E34" w14:textId="77777777" w:rsidR="00153F7C" w:rsidRDefault="00153F7C" w:rsidP="002B38BA">
      <w:r>
        <w:separator/>
      </w:r>
    </w:p>
  </w:endnote>
  <w:endnote w:type="continuationSeparator" w:id="0">
    <w:p w14:paraId="7C67ECD1" w14:textId="77777777" w:rsidR="00153F7C" w:rsidRDefault="00153F7C" w:rsidP="002B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1A609" w14:textId="77777777" w:rsidR="00651623" w:rsidRDefault="00651623" w:rsidP="00515F9B">
    <w:pPr>
      <w:pStyle w:val="af0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14:paraId="328B6A7B" w14:textId="77777777" w:rsidR="00651623" w:rsidRDefault="00651623">
    <w:pPr>
      <w:pStyle w:val="af0"/>
    </w:pPr>
  </w:p>
  <w:p w14:paraId="2980C7E7" w14:textId="77777777" w:rsidR="00651623" w:rsidRDefault="0065162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203EA" w14:textId="77777777" w:rsidR="00651623" w:rsidRDefault="00651623" w:rsidP="00515F9B">
    <w:pPr>
      <w:pStyle w:val="af0"/>
      <w:framePr w:wrap="around" w:vAnchor="text" w:hAnchor="margin" w:xAlign="center" w:y="1"/>
      <w:rPr>
        <w:rStyle w:val="afc"/>
      </w:rPr>
    </w:pPr>
  </w:p>
  <w:p w14:paraId="04ECE920" w14:textId="77777777" w:rsidR="00651623" w:rsidRDefault="00651623">
    <w:pPr>
      <w:pStyle w:val="af0"/>
      <w:framePr w:wrap="auto" w:vAnchor="text" w:hAnchor="margin" w:xAlign="right" w:y="1"/>
      <w:rPr>
        <w:rStyle w:val="afc"/>
      </w:rPr>
    </w:pPr>
  </w:p>
  <w:p w14:paraId="0FB81E2F" w14:textId="77777777" w:rsidR="00651623" w:rsidRDefault="00651623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8EABB" w14:textId="77777777" w:rsidR="00153F7C" w:rsidRDefault="00153F7C" w:rsidP="002B38BA">
      <w:r>
        <w:separator/>
      </w:r>
    </w:p>
  </w:footnote>
  <w:footnote w:type="continuationSeparator" w:id="0">
    <w:p w14:paraId="25893465" w14:textId="77777777" w:rsidR="00153F7C" w:rsidRDefault="00153F7C" w:rsidP="002B3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9E9BC" w14:textId="77777777" w:rsidR="00651623" w:rsidRDefault="00651623" w:rsidP="00515F9B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14:paraId="2568A6A4" w14:textId="77777777" w:rsidR="00651623" w:rsidRDefault="00651623">
    <w:pPr>
      <w:pStyle w:val="ae"/>
    </w:pPr>
  </w:p>
  <w:p w14:paraId="3ACDB726" w14:textId="77777777" w:rsidR="00651623" w:rsidRDefault="006516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21F1E" w14:textId="77777777" w:rsidR="00651623" w:rsidRPr="007A5E1A" w:rsidRDefault="00651623" w:rsidP="00515F9B">
    <w:pPr>
      <w:pStyle w:val="ae"/>
      <w:framePr w:wrap="around" w:vAnchor="text" w:hAnchor="margin" w:xAlign="center" w:y="1"/>
      <w:rPr>
        <w:rStyle w:val="afc"/>
        <w:rFonts w:ascii="Times New Roman" w:hAnsi="Times New Roman"/>
      </w:rPr>
    </w:pPr>
    <w:r w:rsidRPr="007A5E1A">
      <w:rPr>
        <w:rStyle w:val="afc"/>
        <w:rFonts w:ascii="Times New Roman" w:hAnsi="Times New Roman"/>
      </w:rPr>
      <w:fldChar w:fldCharType="begin"/>
    </w:r>
    <w:r w:rsidRPr="007A5E1A">
      <w:rPr>
        <w:rStyle w:val="afc"/>
        <w:rFonts w:ascii="Times New Roman" w:hAnsi="Times New Roman"/>
      </w:rPr>
      <w:instrText xml:space="preserve">PAGE  </w:instrText>
    </w:r>
    <w:r w:rsidRPr="007A5E1A">
      <w:rPr>
        <w:rStyle w:val="afc"/>
        <w:rFonts w:ascii="Times New Roman" w:hAnsi="Times New Roman"/>
      </w:rPr>
      <w:fldChar w:fldCharType="separate"/>
    </w:r>
    <w:r w:rsidR="00184AE5">
      <w:rPr>
        <w:rStyle w:val="afc"/>
        <w:rFonts w:ascii="Times New Roman" w:hAnsi="Times New Roman"/>
        <w:noProof/>
      </w:rPr>
      <w:t>4</w:t>
    </w:r>
    <w:r w:rsidRPr="007A5E1A">
      <w:rPr>
        <w:rStyle w:val="afc"/>
        <w:rFonts w:ascii="Times New Roman" w:hAnsi="Times New Roman"/>
      </w:rPr>
      <w:fldChar w:fldCharType="end"/>
    </w:r>
  </w:p>
  <w:p w14:paraId="77D0A121" w14:textId="77777777" w:rsidR="00651623" w:rsidRDefault="00651623"/>
  <w:p w14:paraId="19C2757D" w14:textId="77777777" w:rsidR="00651623" w:rsidRDefault="0065162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FEACE" w14:textId="77777777" w:rsidR="00651623" w:rsidRDefault="00651623" w:rsidP="006737CD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14:paraId="56DB699F" w14:textId="77777777" w:rsidR="00651623" w:rsidRDefault="00651623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A347A" w14:textId="5263AFB4" w:rsidR="00651623" w:rsidRDefault="00651623" w:rsidP="0038180C">
    <w:pPr>
      <w:pStyle w:val="ae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65884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9B7EB4AA"/>
    <w:lvl w:ilvl="0" w:tplc="76AAC9A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666062D"/>
    <w:multiLevelType w:val="multilevel"/>
    <w:tmpl w:val="0F1262F6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20"/>
      <w:numFmt w:val="decimal"/>
      <w:lvlText w:val="Статья %3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640"/>
        </w:tabs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212"/>
        </w:tabs>
        <w:ind w:left="1212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74333"/>
    <w:multiLevelType w:val="multilevel"/>
    <w:tmpl w:val="63E84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475A78FB"/>
    <w:multiLevelType w:val="hybridMultilevel"/>
    <w:tmpl w:val="68CCD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26E1F9C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6">
    <w:nsid w:val="65E07BF4"/>
    <w:multiLevelType w:val="hybridMultilevel"/>
    <w:tmpl w:val="3F5402B6"/>
    <w:lvl w:ilvl="0" w:tplc="83A0355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74DC71C2"/>
    <w:multiLevelType w:val="multilevel"/>
    <w:tmpl w:val="C4A69E66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24"/>
      <w:numFmt w:val="decimal"/>
      <w:lvlText w:val="Статья %3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640"/>
        </w:tabs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11"/>
  </w:num>
  <w:num w:numId="5">
    <w:abstractNumId w:val="4"/>
  </w:num>
  <w:num w:numId="6">
    <w:abstractNumId w:val="10"/>
  </w:num>
  <w:num w:numId="7">
    <w:abstractNumId w:val="13"/>
  </w:num>
  <w:num w:numId="8">
    <w:abstractNumId w:val="1"/>
  </w:num>
  <w:num w:numId="9">
    <w:abstractNumId w:val="18"/>
  </w:num>
  <w:num w:numId="10">
    <w:abstractNumId w:val="17"/>
  </w:num>
  <w:num w:numId="11">
    <w:abstractNumId w:val="15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9"/>
  </w:num>
  <w:num w:numId="20">
    <w:abstractNumId w:val="0"/>
  </w:num>
  <w:num w:numId="21">
    <w:abstractNumId w:val="5"/>
  </w:num>
  <w:num w:numId="22">
    <w:abstractNumId w:val="2"/>
  </w:num>
  <w:num w:numId="23">
    <w:abstractNumId w:val="21"/>
  </w:num>
  <w:num w:numId="24">
    <w:abstractNumId w:val="7"/>
  </w:num>
  <w:num w:numId="25">
    <w:abstractNumId w:val="20"/>
  </w:num>
  <w:num w:numId="26">
    <w:abstractNumId w:val="14"/>
  </w:num>
  <w:num w:numId="27">
    <w:abstractNumId w:val="22"/>
  </w:num>
  <w:num w:numId="28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0B"/>
    <w:rsid w:val="00002665"/>
    <w:rsid w:val="0000468D"/>
    <w:rsid w:val="00007B1D"/>
    <w:rsid w:val="00011C79"/>
    <w:rsid w:val="00011ED7"/>
    <w:rsid w:val="00020644"/>
    <w:rsid w:val="00020B05"/>
    <w:rsid w:val="00025C66"/>
    <w:rsid w:val="00026399"/>
    <w:rsid w:val="00027EB6"/>
    <w:rsid w:val="000341E3"/>
    <w:rsid w:val="00034503"/>
    <w:rsid w:val="00034DB7"/>
    <w:rsid w:val="00044D22"/>
    <w:rsid w:val="00044EB8"/>
    <w:rsid w:val="0004602B"/>
    <w:rsid w:val="000512EC"/>
    <w:rsid w:val="000519F5"/>
    <w:rsid w:val="0005407A"/>
    <w:rsid w:val="00056AE6"/>
    <w:rsid w:val="00061D20"/>
    <w:rsid w:val="00062B67"/>
    <w:rsid w:val="00064D1A"/>
    <w:rsid w:val="00065C1A"/>
    <w:rsid w:val="00066A72"/>
    <w:rsid w:val="0007752E"/>
    <w:rsid w:val="0008483B"/>
    <w:rsid w:val="00084B39"/>
    <w:rsid w:val="00086593"/>
    <w:rsid w:val="00093EF8"/>
    <w:rsid w:val="00095186"/>
    <w:rsid w:val="00096A2B"/>
    <w:rsid w:val="00097C55"/>
    <w:rsid w:val="000A06BD"/>
    <w:rsid w:val="000A569D"/>
    <w:rsid w:val="000C1610"/>
    <w:rsid w:val="000C5E5F"/>
    <w:rsid w:val="000D45FA"/>
    <w:rsid w:val="000E08A8"/>
    <w:rsid w:val="000E2BA4"/>
    <w:rsid w:val="000E3837"/>
    <w:rsid w:val="000E3F12"/>
    <w:rsid w:val="000E575B"/>
    <w:rsid w:val="000E7533"/>
    <w:rsid w:val="000F567E"/>
    <w:rsid w:val="001010C8"/>
    <w:rsid w:val="0010198A"/>
    <w:rsid w:val="00101A7A"/>
    <w:rsid w:val="00104D42"/>
    <w:rsid w:val="0010787E"/>
    <w:rsid w:val="00113FF2"/>
    <w:rsid w:val="001145B9"/>
    <w:rsid w:val="00116291"/>
    <w:rsid w:val="00116B2A"/>
    <w:rsid w:val="0012073A"/>
    <w:rsid w:val="0012116F"/>
    <w:rsid w:val="00122041"/>
    <w:rsid w:val="00123BF3"/>
    <w:rsid w:val="001357CD"/>
    <w:rsid w:val="0013619E"/>
    <w:rsid w:val="0014263B"/>
    <w:rsid w:val="0015015C"/>
    <w:rsid w:val="00151319"/>
    <w:rsid w:val="00153F7C"/>
    <w:rsid w:val="001558A9"/>
    <w:rsid w:val="001631C4"/>
    <w:rsid w:val="001641A3"/>
    <w:rsid w:val="0016424F"/>
    <w:rsid w:val="001737B0"/>
    <w:rsid w:val="00174393"/>
    <w:rsid w:val="0018120C"/>
    <w:rsid w:val="00182C72"/>
    <w:rsid w:val="00184AE5"/>
    <w:rsid w:val="0019049D"/>
    <w:rsid w:val="00193C98"/>
    <w:rsid w:val="001960AF"/>
    <w:rsid w:val="00197A7A"/>
    <w:rsid w:val="001A1C5B"/>
    <w:rsid w:val="001A2649"/>
    <w:rsid w:val="001A644F"/>
    <w:rsid w:val="001B1771"/>
    <w:rsid w:val="001B7F3F"/>
    <w:rsid w:val="001D0BEF"/>
    <w:rsid w:val="001E320E"/>
    <w:rsid w:val="001E3CA0"/>
    <w:rsid w:val="001E567B"/>
    <w:rsid w:val="001E6C3A"/>
    <w:rsid w:val="001E7119"/>
    <w:rsid w:val="001E7C3A"/>
    <w:rsid w:val="001F293A"/>
    <w:rsid w:val="001F2B26"/>
    <w:rsid w:val="001F4C34"/>
    <w:rsid w:val="002077FB"/>
    <w:rsid w:val="002103A5"/>
    <w:rsid w:val="0021049E"/>
    <w:rsid w:val="00215AF5"/>
    <w:rsid w:val="00216C16"/>
    <w:rsid w:val="0021723E"/>
    <w:rsid w:val="00222D62"/>
    <w:rsid w:val="002263A4"/>
    <w:rsid w:val="0023700B"/>
    <w:rsid w:val="002408DF"/>
    <w:rsid w:val="002432FD"/>
    <w:rsid w:val="00244506"/>
    <w:rsid w:val="00252A1F"/>
    <w:rsid w:val="00256C68"/>
    <w:rsid w:val="00260B59"/>
    <w:rsid w:val="002621BF"/>
    <w:rsid w:val="0026362A"/>
    <w:rsid w:val="00264BBF"/>
    <w:rsid w:val="002658F1"/>
    <w:rsid w:val="00266EC7"/>
    <w:rsid w:val="00277CBE"/>
    <w:rsid w:val="00280061"/>
    <w:rsid w:val="002828FA"/>
    <w:rsid w:val="00285FAB"/>
    <w:rsid w:val="002A2BA8"/>
    <w:rsid w:val="002A78B3"/>
    <w:rsid w:val="002B11A6"/>
    <w:rsid w:val="002B38BA"/>
    <w:rsid w:val="002B54E5"/>
    <w:rsid w:val="002B55D7"/>
    <w:rsid w:val="002B5F38"/>
    <w:rsid w:val="002B68D9"/>
    <w:rsid w:val="002C0CED"/>
    <w:rsid w:val="002C1AA4"/>
    <w:rsid w:val="002C1E1A"/>
    <w:rsid w:val="002C1E9E"/>
    <w:rsid w:val="002C2872"/>
    <w:rsid w:val="002C3DBA"/>
    <w:rsid w:val="002C46D1"/>
    <w:rsid w:val="002D0656"/>
    <w:rsid w:val="002D3E74"/>
    <w:rsid w:val="002D6F94"/>
    <w:rsid w:val="002E0A10"/>
    <w:rsid w:val="002E36D3"/>
    <w:rsid w:val="002E7B27"/>
    <w:rsid w:val="002F7686"/>
    <w:rsid w:val="002F7919"/>
    <w:rsid w:val="002F7B06"/>
    <w:rsid w:val="00304841"/>
    <w:rsid w:val="00307A4F"/>
    <w:rsid w:val="00314F73"/>
    <w:rsid w:val="00316D5E"/>
    <w:rsid w:val="00317BBA"/>
    <w:rsid w:val="00322077"/>
    <w:rsid w:val="003236D9"/>
    <w:rsid w:val="00325DB9"/>
    <w:rsid w:val="00334AE6"/>
    <w:rsid w:val="0033591A"/>
    <w:rsid w:val="0034209B"/>
    <w:rsid w:val="003451EF"/>
    <w:rsid w:val="003505B2"/>
    <w:rsid w:val="00353547"/>
    <w:rsid w:val="00353882"/>
    <w:rsid w:val="00353A85"/>
    <w:rsid w:val="00364984"/>
    <w:rsid w:val="003677B6"/>
    <w:rsid w:val="00370283"/>
    <w:rsid w:val="0037538D"/>
    <w:rsid w:val="00380DF0"/>
    <w:rsid w:val="0038180C"/>
    <w:rsid w:val="00386407"/>
    <w:rsid w:val="00392B3F"/>
    <w:rsid w:val="0039581A"/>
    <w:rsid w:val="003A465B"/>
    <w:rsid w:val="003A7C94"/>
    <w:rsid w:val="003B2A10"/>
    <w:rsid w:val="003B3341"/>
    <w:rsid w:val="003B5F5F"/>
    <w:rsid w:val="003C3BF7"/>
    <w:rsid w:val="003C62A0"/>
    <w:rsid w:val="003D13B5"/>
    <w:rsid w:val="003D2F06"/>
    <w:rsid w:val="003D321A"/>
    <w:rsid w:val="003E1448"/>
    <w:rsid w:val="003F0679"/>
    <w:rsid w:val="003F37C6"/>
    <w:rsid w:val="003F40FD"/>
    <w:rsid w:val="00402894"/>
    <w:rsid w:val="00402F85"/>
    <w:rsid w:val="00405EDD"/>
    <w:rsid w:val="004111B5"/>
    <w:rsid w:val="00412CB2"/>
    <w:rsid w:val="00412FBA"/>
    <w:rsid w:val="0041589C"/>
    <w:rsid w:val="004167B3"/>
    <w:rsid w:val="00422A0A"/>
    <w:rsid w:val="00431190"/>
    <w:rsid w:val="00433E71"/>
    <w:rsid w:val="004340B4"/>
    <w:rsid w:val="0043681D"/>
    <w:rsid w:val="00441AA5"/>
    <w:rsid w:val="00444D7A"/>
    <w:rsid w:val="00446E18"/>
    <w:rsid w:val="00450D1C"/>
    <w:rsid w:val="00451CC9"/>
    <w:rsid w:val="004579ED"/>
    <w:rsid w:val="004630E9"/>
    <w:rsid w:val="004718FD"/>
    <w:rsid w:val="0047654A"/>
    <w:rsid w:val="00476811"/>
    <w:rsid w:val="00481D74"/>
    <w:rsid w:val="00485A34"/>
    <w:rsid w:val="0049471D"/>
    <w:rsid w:val="00496A20"/>
    <w:rsid w:val="00496DA2"/>
    <w:rsid w:val="004A1D2B"/>
    <w:rsid w:val="004A34BB"/>
    <w:rsid w:val="004B2219"/>
    <w:rsid w:val="004E0683"/>
    <w:rsid w:val="004E16E7"/>
    <w:rsid w:val="004E230B"/>
    <w:rsid w:val="004E37E5"/>
    <w:rsid w:val="004E3F0E"/>
    <w:rsid w:val="004E69BC"/>
    <w:rsid w:val="004F10FD"/>
    <w:rsid w:val="004F2A37"/>
    <w:rsid w:val="0050014C"/>
    <w:rsid w:val="005004FD"/>
    <w:rsid w:val="00501851"/>
    <w:rsid w:val="00506E89"/>
    <w:rsid w:val="0050715D"/>
    <w:rsid w:val="005113CE"/>
    <w:rsid w:val="005134D5"/>
    <w:rsid w:val="00515F9B"/>
    <w:rsid w:val="00525909"/>
    <w:rsid w:val="00527172"/>
    <w:rsid w:val="00527968"/>
    <w:rsid w:val="00527999"/>
    <w:rsid w:val="005338AC"/>
    <w:rsid w:val="005377C7"/>
    <w:rsid w:val="0055177E"/>
    <w:rsid w:val="00551C9F"/>
    <w:rsid w:val="0055533C"/>
    <w:rsid w:val="00555911"/>
    <w:rsid w:val="0055605D"/>
    <w:rsid w:val="0056603B"/>
    <w:rsid w:val="00567579"/>
    <w:rsid w:val="00570C3A"/>
    <w:rsid w:val="00573AEA"/>
    <w:rsid w:val="00574968"/>
    <w:rsid w:val="00574E4D"/>
    <w:rsid w:val="00577993"/>
    <w:rsid w:val="00582782"/>
    <w:rsid w:val="00583B86"/>
    <w:rsid w:val="00592BA8"/>
    <w:rsid w:val="005940B2"/>
    <w:rsid w:val="00594271"/>
    <w:rsid w:val="00595E71"/>
    <w:rsid w:val="005B3731"/>
    <w:rsid w:val="005B6A91"/>
    <w:rsid w:val="005B705D"/>
    <w:rsid w:val="005C60CE"/>
    <w:rsid w:val="005D2927"/>
    <w:rsid w:val="005D2C4F"/>
    <w:rsid w:val="005D5DB2"/>
    <w:rsid w:val="005D692E"/>
    <w:rsid w:val="005E1DC3"/>
    <w:rsid w:val="005E3E33"/>
    <w:rsid w:val="005E4DEE"/>
    <w:rsid w:val="005F18DB"/>
    <w:rsid w:val="005F1C7A"/>
    <w:rsid w:val="005F2ADB"/>
    <w:rsid w:val="005F3FE5"/>
    <w:rsid w:val="00600D4A"/>
    <w:rsid w:val="00602E57"/>
    <w:rsid w:val="0060347D"/>
    <w:rsid w:val="006047B3"/>
    <w:rsid w:val="00616277"/>
    <w:rsid w:val="00630B52"/>
    <w:rsid w:val="0063666B"/>
    <w:rsid w:val="006431EF"/>
    <w:rsid w:val="00646CDA"/>
    <w:rsid w:val="00651623"/>
    <w:rsid w:val="00651D43"/>
    <w:rsid w:val="00655BAA"/>
    <w:rsid w:val="00655FE4"/>
    <w:rsid w:val="00656844"/>
    <w:rsid w:val="00656C3D"/>
    <w:rsid w:val="006577FD"/>
    <w:rsid w:val="00671DE1"/>
    <w:rsid w:val="006737CD"/>
    <w:rsid w:val="00681F56"/>
    <w:rsid w:val="00684467"/>
    <w:rsid w:val="00685649"/>
    <w:rsid w:val="00685F63"/>
    <w:rsid w:val="006869B3"/>
    <w:rsid w:val="00692758"/>
    <w:rsid w:val="00694B20"/>
    <w:rsid w:val="006A06F7"/>
    <w:rsid w:val="006A21EF"/>
    <w:rsid w:val="006A4701"/>
    <w:rsid w:val="006A4857"/>
    <w:rsid w:val="006A48C6"/>
    <w:rsid w:val="006A5D62"/>
    <w:rsid w:val="006A658D"/>
    <w:rsid w:val="006A6671"/>
    <w:rsid w:val="006A6ABD"/>
    <w:rsid w:val="006B072A"/>
    <w:rsid w:val="006B5DA5"/>
    <w:rsid w:val="006B77D4"/>
    <w:rsid w:val="006C233A"/>
    <w:rsid w:val="006C24CF"/>
    <w:rsid w:val="006C3434"/>
    <w:rsid w:val="006C490A"/>
    <w:rsid w:val="006D13DD"/>
    <w:rsid w:val="006D5863"/>
    <w:rsid w:val="006D7642"/>
    <w:rsid w:val="006E095F"/>
    <w:rsid w:val="006E0ACF"/>
    <w:rsid w:val="006E0D04"/>
    <w:rsid w:val="006E2824"/>
    <w:rsid w:val="006E459D"/>
    <w:rsid w:val="006E57F6"/>
    <w:rsid w:val="006E6569"/>
    <w:rsid w:val="006F1693"/>
    <w:rsid w:val="006F3BD2"/>
    <w:rsid w:val="00701CFA"/>
    <w:rsid w:val="00704038"/>
    <w:rsid w:val="0071308F"/>
    <w:rsid w:val="007165F6"/>
    <w:rsid w:val="007201DC"/>
    <w:rsid w:val="00722E99"/>
    <w:rsid w:val="007352B3"/>
    <w:rsid w:val="00735758"/>
    <w:rsid w:val="00741952"/>
    <w:rsid w:val="007542F1"/>
    <w:rsid w:val="00754444"/>
    <w:rsid w:val="00754D53"/>
    <w:rsid w:val="0076677E"/>
    <w:rsid w:val="007704E8"/>
    <w:rsid w:val="00774565"/>
    <w:rsid w:val="00784138"/>
    <w:rsid w:val="00784246"/>
    <w:rsid w:val="00785458"/>
    <w:rsid w:val="00795AA8"/>
    <w:rsid w:val="00796CDE"/>
    <w:rsid w:val="007A4C23"/>
    <w:rsid w:val="007A4EA3"/>
    <w:rsid w:val="007B2813"/>
    <w:rsid w:val="007C1B98"/>
    <w:rsid w:val="007C1D9D"/>
    <w:rsid w:val="007C7E20"/>
    <w:rsid w:val="007D0B7B"/>
    <w:rsid w:val="007D1525"/>
    <w:rsid w:val="007D26FE"/>
    <w:rsid w:val="007D3EB5"/>
    <w:rsid w:val="007D4593"/>
    <w:rsid w:val="007D5DF0"/>
    <w:rsid w:val="007D7D84"/>
    <w:rsid w:val="007E07B4"/>
    <w:rsid w:val="007E303A"/>
    <w:rsid w:val="007E546B"/>
    <w:rsid w:val="007E58B9"/>
    <w:rsid w:val="007E60BB"/>
    <w:rsid w:val="007F33B6"/>
    <w:rsid w:val="007F7E51"/>
    <w:rsid w:val="00802962"/>
    <w:rsid w:val="00802B0A"/>
    <w:rsid w:val="00805FD9"/>
    <w:rsid w:val="00811DAB"/>
    <w:rsid w:val="008201F2"/>
    <w:rsid w:val="008212A3"/>
    <w:rsid w:val="00821DC2"/>
    <w:rsid w:val="0082210B"/>
    <w:rsid w:val="00827041"/>
    <w:rsid w:val="00827144"/>
    <w:rsid w:val="0083033F"/>
    <w:rsid w:val="0083057B"/>
    <w:rsid w:val="00833310"/>
    <w:rsid w:val="00835517"/>
    <w:rsid w:val="00840230"/>
    <w:rsid w:val="0084043B"/>
    <w:rsid w:val="0084494F"/>
    <w:rsid w:val="0084526C"/>
    <w:rsid w:val="00847824"/>
    <w:rsid w:val="00856C28"/>
    <w:rsid w:val="00856DF6"/>
    <w:rsid w:val="00863A19"/>
    <w:rsid w:val="00872569"/>
    <w:rsid w:val="008757F9"/>
    <w:rsid w:val="00876C25"/>
    <w:rsid w:val="00877DE7"/>
    <w:rsid w:val="00882673"/>
    <w:rsid w:val="00883CA9"/>
    <w:rsid w:val="00886EA1"/>
    <w:rsid w:val="00887F0A"/>
    <w:rsid w:val="00895049"/>
    <w:rsid w:val="0089578D"/>
    <w:rsid w:val="00895C4B"/>
    <w:rsid w:val="00897FCA"/>
    <w:rsid w:val="008A0734"/>
    <w:rsid w:val="008A0BB6"/>
    <w:rsid w:val="008A66C0"/>
    <w:rsid w:val="008B2788"/>
    <w:rsid w:val="008C2B95"/>
    <w:rsid w:val="008D0A27"/>
    <w:rsid w:val="008D1AD4"/>
    <w:rsid w:val="008D32B0"/>
    <w:rsid w:val="008D56B7"/>
    <w:rsid w:val="008D7904"/>
    <w:rsid w:val="008E7294"/>
    <w:rsid w:val="008E7C5D"/>
    <w:rsid w:val="008F0A17"/>
    <w:rsid w:val="008F3A1F"/>
    <w:rsid w:val="008F627A"/>
    <w:rsid w:val="008F709C"/>
    <w:rsid w:val="0090144A"/>
    <w:rsid w:val="00910BA7"/>
    <w:rsid w:val="00913902"/>
    <w:rsid w:val="0091518B"/>
    <w:rsid w:val="00916867"/>
    <w:rsid w:val="009225E7"/>
    <w:rsid w:val="00926153"/>
    <w:rsid w:val="00927D05"/>
    <w:rsid w:val="009303CF"/>
    <w:rsid w:val="0093183F"/>
    <w:rsid w:val="00931F12"/>
    <w:rsid w:val="0094018B"/>
    <w:rsid w:val="00944AE0"/>
    <w:rsid w:val="0095186E"/>
    <w:rsid w:val="00951E7B"/>
    <w:rsid w:val="009532F0"/>
    <w:rsid w:val="00953AD5"/>
    <w:rsid w:val="009642EA"/>
    <w:rsid w:val="00973A1D"/>
    <w:rsid w:val="00982B1C"/>
    <w:rsid w:val="009859B3"/>
    <w:rsid w:val="009874F7"/>
    <w:rsid w:val="009900B2"/>
    <w:rsid w:val="00992717"/>
    <w:rsid w:val="0099650B"/>
    <w:rsid w:val="009971A9"/>
    <w:rsid w:val="009B221E"/>
    <w:rsid w:val="009B3009"/>
    <w:rsid w:val="009D1CC7"/>
    <w:rsid w:val="009D2DD4"/>
    <w:rsid w:val="009D652D"/>
    <w:rsid w:val="009D65F6"/>
    <w:rsid w:val="009D719A"/>
    <w:rsid w:val="009E1EF6"/>
    <w:rsid w:val="009E47B7"/>
    <w:rsid w:val="009E6A03"/>
    <w:rsid w:val="009E6EBF"/>
    <w:rsid w:val="009F5C5C"/>
    <w:rsid w:val="00A00703"/>
    <w:rsid w:val="00A016E3"/>
    <w:rsid w:val="00A10C94"/>
    <w:rsid w:val="00A115D4"/>
    <w:rsid w:val="00A12F31"/>
    <w:rsid w:val="00A2793B"/>
    <w:rsid w:val="00A340F9"/>
    <w:rsid w:val="00A34639"/>
    <w:rsid w:val="00A34E3B"/>
    <w:rsid w:val="00A3557C"/>
    <w:rsid w:val="00A4076C"/>
    <w:rsid w:val="00A41965"/>
    <w:rsid w:val="00A41C89"/>
    <w:rsid w:val="00A43FCB"/>
    <w:rsid w:val="00A558F6"/>
    <w:rsid w:val="00A6400A"/>
    <w:rsid w:val="00A66DB6"/>
    <w:rsid w:val="00A67937"/>
    <w:rsid w:val="00A72C13"/>
    <w:rsid w:val="00A74B6E"/>
    <w:rsid w:val="00A77499"/>
    <w:rsid w:val="00A81725"/>
    <w:rsid w:val="00A856CC"/>
    <w:rsid w:val="00A87B47"/>
    <w:rsid w:val="00A979AC"/>
    <w:rsid w:val="00AA08FB"/>
    <w:rsid w:val="00AA7AE0"/>
    <w:rsid w:val="00AB5460"/>
    <w:rsid w:val="00AB61A7"/>
    <w:rsid w:val="00AD267D"/>
    <w:rsid w:val="00AD677F"/>
    <w:rsid w:val="00AD7A65"/>
    <w:rsid w:val="00AD7DBE"/>
    <w:rsid w:val="00AE18B3"/>
    <w:rsid w:val="00AE3F80"/>
    <w:rsid w:val="00AE49A1"/>
    <w:rsid w:val="00AE4A6B"/>
    <w:rsid w:val="00AF381A"/>
    <w:rsid w:val="00AF397A"/>
    <w:rsid w:val="00AF641D"/>
    <w:rsid w:val="00AF70DF"/>
    <w:rsid w:val="00B013EE"/>
    <w:rsid w:val="00B01612"/>
    <w:rsid w:val="00B03095"/>
    <w:rsid w:val="00B074E7"/>
    <w:rsid w:val="00B11C5D"/>
    <w:rsid w:val="00B11D28"/>
    <w:rsid w:val="00B13495"/>
    <w:rsid w:val="00B22E74"/>
    <w:rsid w:val="00B265A8"/>
    <w:rsid w:val="00B266A9"/>
    <w:rsid w:val="00B324B8"/>
    <w:rsid w:val="00B32E83"/>
    <w:rsid w:val="00B371D9"/>
    <w:rsid w:val="00B52436"/>
    <w:rsid w:val="00B56425"/>
    <w:rsid w:val="00B56F32"/>
    <w:rsid w:val="00B574A3"/>
    <w:rsid w:val="00B5785A"/>
    <w:rsid w:val="00B6351C"/>
    <w:rsid w:val="00B66B32"/>
    <w:rsid w:val="00B72972"/>
    <w:rsid w:val="00B75BF2"/>
    <w:rsid w:val="00B8135C"/>
    <w:rsid w:val="00B8219E"/>
    <w:rsid w:val="00B9116B"/>
    <w:rsid w:val="00B924A3"/>
    <w:rsid w:val="00B93B99"/>
    <w:rsid w:val="00B93EBC"/>
    <w:rsid w:val="00B95EAE"/>
    <w:rsid w:val="00BB1F41"/>
    <w:rsid w:val="00BB4484"/>
    <w:rsid w:val="00BB692E"/>
    <w:rsid w:val="00BC0FF6"/>
    <w:rsid w:val="00BC216B"/>
    <w:rsid w:val="00BD3BCA"/>
    <w:rsid w:val="00BD55CC"/>
    <w:rsid w:val="00BD6621"/>
    <w:rsid w:val="00BD7154"/>
    <w:rsid w:val="00BE093A"/>
    <w:rsid w:val="00BE62F6"/>
    <w:rsid w:val="00BF2F61"/>
    <w:rsid w:val="00C01898"/>
    <w:rsid w:val="00C038FE"/>
    <w:rsid w:val="00C05CD1"/>
    <w:rsid w:val="00C063A2"/>
    <w:rsid w:val="00C11D7A"/>
    <w:rsid w:val="00C14734"/>
    <w:rsid w:val="00C155FB"/>
    <w:rsid w:val="00C15748"/>
    <w:rsid w:val="00C3191F"/>
    <w:rsid w:val="00C31D9F"/>
    <w:rsid w:val="00C3530A"/>
    <w:rsid w:val="00C41D04"/>
    <w:rsid w:val="00C469E2"/>
    <w:rsid w:val="00C52F67"/>
    <w:rsid w:val="00C575B5"/>
    <w:rsid w:val="00C60A0E"/>
    <w:rsid w:val="00C651AE"/>
    <w:rsid w:val="00C7289C"/>
    <w:rsid w:val="00C83191"/>
    <w:rsid w:val="00C951F5"/>
    <w:rsid w:val="00C961CB"/>
    <w:rsid w:val="00CA1175"/>
    <w:rsid w:val="00CA2A6A"/>
    <w:rsid w:val="00CB0D2B"/>
    <w:rsid w:val="00CC4045"/>
    <w:rsid w:val="00CD2B73"/>
    <w:rsid w:val="00CD2DAC"/>
    <w:rsid w:val="00CD4651"/>
    <w:rsid w:val="00CF17AB"/>
    <w:rsid w:val="00CF76E7"/>
    <w:rsid w:val="00D016AD"/>
    <w:rsid w:val="00D06B34"/>
    <w:rsid w:val="00D1016B"/>
    <w:rsid w:val="00D11BD8"/>
    <w:rsid w:val="00D1206D"/>
    <w:rsid w:val="00D2036C"/>
    <w:rsid w:val="00D24133"/>
    <w:rsid w:val="00D264E8"/>
    <w:rsid w:val="00D27A1B"/>
    <w:rsid w:val="00D30585"/>
    <w:rsid w:val="00D31994"/>
    <w:rsid w:val="00D32283"/>
    <w:rsid w:val="00D41AE8"/>
    <w:rsid w:val="00D4298B"/>
    <w:rsid w:val="00D4525B"/>
    <w:rsid w:val="00D4644A"/>
    <w:rsid w:val="00D46F18"/>
    <w:rsid w:val="00D513D5"/>
    <w:rsid w:val="00D52171"/>
    <w:rsid w:val="00D55925"/>
    <w:rsid w:val="00D56AB3"/>
    <w:rsid w:val="00D57CC3"/>
    <w:rsid w:val="00D605C5"/>
    <w:rsid w:val="00D623F5"/>
    <w:rsid w:val="00D67B9D"/>
    <w:rsid w:val="00D759C8"/>
    <w:rsid w:val="00D769A7"/>
    <w:rsid w:val="00D8371A"/>
    <w:rsid w:val="00D83FD5"/>
    <w:rsid w:val="00D8433F"/>
    <w:rsid w:val="00DA2956"/>
    <w:rsid w:val="00DA431C"/>
    <w:rsid w:val="00DA60FD"/>
    <w:rsid w:val="00DA7697"/>
    <w:rsid w:val="00DB40A0"/>
    <w:rsid w:val="00DB47A6"/>
    <w:rsid w:val="00DB4BEE"/>
    <w:rsid w:val="00DC0105"/>
    <w:rsid w:val="00DC07EB"/>
    <w:rsid w:val="00DC0B2A"/>
    <w:rsid w:val="00DC114E"/>
    <w:rsid w:val="00DC231A"/>
    <w:rsid w:val="00DE7E46"/>
    <w:rsid w:val="00DF28B1"/>
    <w:rsid w:val="00DF303F"/>
    <w:rsid w:val="00E00421"/>
    <w:rsid w:val="00E00887"/>
    <w:rsid w:val="00E120EF"/>
    <w:rsid w:val="00E1217C"/>
    <w:rsid w:val="00E12936"/>
    <w:rsid w:val="00E15E5C"/>
    <w:rsid w:val="00E1794F"/>
    <w:rsid w:val="00E21F1C"/>
    <w:rsid w:val="00E26A00"/>
    <w:rsid w:val="00E32415"/>
    <w:rsid w:val="00E32742"/>
    <w:rsid w:val="00E32EE4"/>
    <w:rsid w:val="00E35346"/>
    <w:rsid w:val="00E36468"/>
    <w:rsid w:val="00E40B07"/>
    <w:rsid w:val="00E412DE"/>
    <w:rsid w:val="00E4316E"/>
    <w:rsid w:val="00E44EB0"/>
    <w:rsid w:val="00E458B1"/>
    <w:rsid w:val="00E50D82"/>
    <w:rsid w:val="00E52DE1"/>
    <w:rsid w:val="00E63301"/>
    <w:rsid w:val="00E65514"/>
    <w:rsid w:val="00E672EB"/>
    <w:rsid w:val="00E7169D"/>
    <w:rsid w:val="00E73372"/>
    <w:rsid w:val="00E7631B"/>
    <w:rsid w:val="00E7750B"/>
    <w:rsid w:val="00E85F08"/>
    <w:rsid w:val="00E94769"/>
    <w:rsid w:val="00E95C8B"/>
    <w:rsid w:val="00E97F7A"/>
    <w:rsid w:val="00EA09E7"/>
    <w:rsid w:val="00EA2EF0"/>
    <w:rsid w:val="00EB0540"/>
    <w:rsid w:val="00EB524E"/>
    <w:rsid w:val="00EB6445"/>
    <w:rsid w:val="00EB7DE5"/>
    <w:rsid w:val="00EC0BCD"/>
    <w:rsid w:val="00EC4764"/>
    <w:rsid w:val="00EC59DC"/>
    <w:rsid w:val="00EC7702"/>
    <w:rsid w:val="00EC7E19"/>
    <w:rsid w:val="00ED2507"/>
    <w:rsid w:val="00ED61A3"/>
    <w:rsid w:val="00ED6C14"/>
    <w:rsid w:val="00EE54CD"/>
    <w:rsid w:val="00EE7B06"/>
    <w:rsid w:val="00EF27D3"/>
    <w:rsid w:val="00EF3E4B"/>
    <w:rsid w:val="00EF5671"/>
    <w:rsid w:val="00F01894"/>
    <w:rsid w:val="00F02E70"/>
    <w:rsid w:val="00F043CB"/>
    <w:rsid w:val="00F07AEA"/>
    <w:rsid w:val="00F12AA6"/>
    <w:rsid w:val="00F12D86"/>
    <w:rsid w:val="00F20AB5"/>
    <w:rsid w:val="00F243F7"/>
    <w:rsid w:val="00F256B7"/>
    <w:rsid w:val="00F35E9C"/>
    <w:rsid w:val="00F42D49"/>
    <w:rsid w:val="00F47329"/>
    <w:rsid w:val="00F52B4B"/>
    <w:rsid w:val="00F54F74"/>
    <w:rsid w:val="00F55365"/>
    <w:rsid w:val="00F556A2"/>
    <w:rsid w:val="00F57CC8"/>
    <w:rsid w:val="00F62A28"/>
    <w:rsid w:val="00F647FA"/>
    <w:rsid w:val="00F719A3"/>
    <w:rsid w:val="00F810CD"/>
    <w:rsid w:val="00F85237"/>
    <w:rsid w:val="00F91B1F"/>
    <w:rsid w:val="00F92763"/>
    <w:rsid w:val="00F93A90"/>
    <w:rsid w:val="00F95DDE"/>
    <w:rsid w:val="00F96F08"/>
    <w:rsid w:val="00FA07A1"/>
    <w:rsid w:val="00FA1449"/>
    <w:rsid w:val="00FA1844"/>
    <w:rsid w:val="00FA2322"/>
    <w:rsid w:val="00FA5769"/>
    <w:rsid w:val="00FA69AA"/>
    <w:rsid w:val="00FB1FCD"/>
    <w:rsid w:val="00FB4004"/>
    <w:rsid w:val="00FB60A2"/>
    <w:rsid w:val="00FC0EC4"/>
    <w:rsid w:val="00FD1AD3"/>
    <w:rsid w:val="00FD79F3"/>
    <w:rsid w:val="00FE0707"/>
    <w:rsid w:val="00FE077C"/>
    <w:rsid w:val="00FE2E9F"/>
    <w:rsid w:val="00FE452D"/>
    <w:rsid w:val="00FF06C3"/>
    <w:rsid w:val="00FF1481"/>
    <w:rsid w:val="00FF214A"/>
    <w:rsid w:val="00FF3B19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5B6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8271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325DB9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325DB9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325DB9"/>
    <w:pPr>
      <w:keepNext/>
      <w:keepLines/>
      <w:spacing w:before="200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325DB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325DB9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 w:cs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325DB9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325DB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Стиль статьи правил"/>
    <w:basedOn w:val="a0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6">
    <w:name w:val="annotation reference"/>
    <w:uiPriority w:val="99"/>
    <w:unhideWhenUsed/>
    <w:rsid w:val="00476811"/>
    <w:rPr>
      <w:sz w:val="18"/>
      <w:szCs w:val="18"/>
    </w:rPr>
  </w:style>
  <w:style w:type="paragraph" w:styleId="a7">
    <w:name w:val="annotation text"/>
    <w:basedOn w:val="a0"/>
    <w:link w:val="a8"/>
    <w:uiPriority w:val="99"/>
    <w:unhideWhenUsed/>
    <w:rsid w:val="00476811"/>
    <w:rPr>
      <w:rFonts w:ascii="Cambria" w:eastAsia="MS Mincho" w:hAnsi="Cambria" w:cs="Times New Roman"/>
    </w:rPr>
  </w:style>
  <w:style w:type="character" w:customStyle="1" w:styleId="a8">
    <w:name w:val="Текст примечания Знак"/>
    <w:basedOn w:val="a1"/>
    <w:link w:val="a7"/>
    <w:uiPriority w:val="99"/>
    <w:rsid w:val="00476811"/>
    <w:rPr>
      <w:rFonts w:ascii="Cambria" w:eastAsia="MS Mincho" w:hAnsi="Cambria" w:cs="Times New Roman"/>
    </w:rPr>
  </w:style>
  <w:style w:type="table" w:styleId="a9">
    <w:name w:val="Table Grid"/>
    <w:basedOn w:val="a2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rsid w:val="00476811"/>
    <w:rPr>
      <w:rFonts w:ascii="Lucida Grande CY" w:hAnsi="Lucida Grande CY" w:cs="Lucida Grande CY"/>
      <w:sz w:val="18"/>
      <w:szCs w:val="18"/>
    </w:rPr>
  </w:style>
  <w:style w:type="paragraph" w:styleId="ac">
    <w:name w:val="annotation subject"/>
    <w:basedOn w:val="a7"/>
    <w:next w:val="a7"/>
    <w:link w:val="ad"/>
    <w:uiPriority w:val="99"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d">
    <w:name w:val="Тема примечания Знак"/>
    <w:basedOn w:val="a8"/>
    <w:link w:val="ac"/>
    <w:uiPriority w:val="99"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0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1"/>
    <w:link w:val="1"/>
    <w:uiPriority w:val="99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82714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e">
    <w:name w:val="header"/>
    <w:basedOn w:val="a0"/>
    <w:link w:val="af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">
    <w:name w:val="Верхний колонтитул Знак"/>
    <w:basedOn w:val="a1"/>
    <w:link w:val="ae"/>
    <w:uiPriority w:val="99"/>
    <w:rsid w:val="00827144"/>
    <w:rPr>
      <w:rFonts w:ascii="Cambria" w:eastAsia="MS Mincho" w:hAnsi="Cambria" w:cs="Times New Roman"/>
    </w:rPr>
  </w:style>
  <w:style w:type="paragraph" w:styleId="af0">
    <w:name w:val="footer"/>
    <w:basedOn w:val="a0"/>
    <w:link w:val="af1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1">
    <w:name w:val="Нижний колонтитул Знак"/>
    <w:basedOn w:val="a1"/>
    <w:link w:val="af0"/>
    <w:uiPriority w:val="99"/>
    <w:rsid w:val="00827144"/>
    <w:rPr>
      <w:rFonts w:ascii="Cambria" w:eastAsia="MS Mincho" w:hAnsi="Cambria" w:cs="Times New Roman"/>
    </w:rPr>
  </w:style>
  <w:style w:type="character" w:customStyle="1" w:styleId="af2">
    <w:name w:val="Схема документа Знак"/>
    <w:basedOn w:val="a1"/>
    <w:link w:val="af3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3">
    <w:name w:val="Document Map"/>
    <w:basedOn w:val="a0"/>
    <w:link w:val="af2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1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8"/>
    <w:uiPriority w:val="99"/>
    <w:semiHidden/>
    <w:rsid w:val="0082714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4">
    <w:name w:val="Основной стиль"/>
    <w:basedOn w:val="a0"/>
    <w:link w:val="af5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5">
    <w:name w:val="Основной стиль Знак"/>
    <w:link w:val="af4"/>
    <w:rsid w:val="00827144"/>
    <w:rPr>
      <w:rFonts w:ascii="Arial" w:eastAsia="Times New Roman" w:hAnsi="Arial" w:cs="Times New Roman"/>
      <w:szCs w:val="28"/>
    </w:rPr>
  </w:style>
  <w:style w:type="paragraph" w:customStyle="1" w:styleId="af6">
    <w:name w:val="Стиль названия"/>
    <w:basedOn w:val="a0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7">
    <w:name w:val="Стиль части"/>
    <w:basedOn w:val="1"/>
    <w:uiPriority w:val="99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0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8">
    <w:name w:val="Hyperlink"/>
    <w:uiPriority w:val="99"/>
    <w:rsid w:val="00827144"/>
    <w:rPr>
      <w:rFonts w:cs="Times New Roman"/>
      <w:color w:val="0000FF"/>
      <w:u w:val="single"/>
    </w:rPr>
  </w:style>
  <w:style w:type="paragraph" w:styleId="af9">
    <w:name w:val="footnote text"/>
    <w:basedOn w:val="a0"/>
    <w:link w:val="afa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a">
    <w:name w:val="Текст сноски Знак"/>
    <w:basedOn w:val="a1"/>
    <w:link w:val="af9"/>
    <w:uiPriority w:val="99"/>
    <w:rsid w:val="00827144"/>
    <w:rPr>
      <w:rFonts w:ascii="Cambria" w:eastAsia="MS Mincho" w:hAnsi="Cambria" w:cs="Times New Roman"/>
    </w:rPr>
  </w:style>
  <w:style w:type="character" w:styleId="afb">
    <w:name w:val="footnote reference"/>
    <w:basedOn w:val="a1"/>
    <w:uiPriority w:val="99"/>
    <w:unhideWhenUsed/>
    <w:rsid w:val="00827144"/>
    <w:rPr>
      <w:vertAlign w:val="superscript"/>
    </w:rPr>
  </w:style>
  <w:style w:type="character" w:styleId="afc">
    <w:name w:val="page number"/>
    <w:basedOn w:val="a1"/>
    <w:uiPriority w:val="99"/>
    <w:unhideWhenUsed/>
    <w:rsid w:val="00951E7B"/>
  </w:style>
  <w:style w:type="paragraph" w:customStyle="1" w:styleId="31">
    <w:name w:val="Светлая сетка — акцент 31"/>
    <w:basedOn w:val="a0"/>
    <w:uiPriority w:val="34"/>
    <w:qFormat/>
    <w:rsid w:val="00886EA1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30">
    <w:name w:val="Заголовок 3 Знак"/>
    <w:basedOn w:val="a1"/>
    <w:link w:val="3"/>
    <w:uiPriority w:val="99"/>
    <w:rsid w:val="00325DB9"/>
    <w:rPr>
      <w:rFonts w:ascii="Arial" w:eastAsia="Times New Roman" w:hAnsi="Arial" w:cs="Arial"/>
    </w:rPr>
  </w:style>
  <w:style w:type="character" w:customStyle="1" w:styleId="40">
    <w:name w:val="Заголовок 4 Знак"/>
    <w:basedOn w:val="a1"/>
    <w:link w:val="4"/>
    <w:uiPriority w:val="99"/>
    <w:rsid w:val="00325DB9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1"/>
    <w:link w:val="5"/>
    <w:uiPriority w:val="99"/>
    <w:rsid w:val="00325DB9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325DB9"/>
    <w:rPr>
      <w:rFonts w:ascii="Arial" w:eastAsia="Times New Roman" w:hAnsi="Arial" w:cs="Arial"/>
    </w:rPr>
  </w:style>
  <w:style w:type="character" w:customStyle="1" w:styleId="70">
    <w:name w:val="Заголовок 7 Знак"/>
    <w:basedOn w:val="a1"/>
    <w:link w:val="7"/>
    <w:uiPriority w:val="99"/>
    <w:rsid w:val="00325DB9"/>
    <w:rPr>
      <w:rFonts w:ascii="Times New Roman" w:eastAsia="Times New Roman" w:hAnsi="Times New Roman" w:cs="Times New Roman"/>
      <w:color w:val="FF00FF"/>
    </w:rPr>
  </w:style>
  <w:style w:type="character" w:customStyle="1" w:styleId="80">
    <w:name w:val="Заголовок 8 Знак"/>
    <w:basedOn w:val="a1"/>
    <w:link w:val="8"/>
    <w:uiPriority w:val="99"/>
    <w:rsid w:val="00325DB9"/>
    <w:rPr>
      <w:rFonts w:ascii="Arial" w:eastAsia="Times New Roman" w:hAnsi="Arial" w:cs="Arial"/>
      <w:color w:val="FF00FF"/>
      <w:sz w:val="22"/>
    </w:rPr>
  </w:style>
  <w:style w:type="character" w:customStyle="1" w:styleId="90">
    <w:name w:val="Заголовок 9 Знак"/>
    <w:basedOn w:val="a1"/>
    <w:link w:val="9"/>
    <w:uiPriority w:val="99"/>
    <w:rsid w:val="00325DB9"/>
    <w:rPr>
      <w:rFonts w:ascii="Arial" w:eastAsia="Times New Roman" w:hAnsi="Arial" w:cs="Arial"/>
      <w:sz w:val="22"/>
    </w:rPr>
  </w:style>
  <w:style w:type="paragraph" w:customStyle="1" w:styleId="afd">
    <w:name w:val="Стиль глав правил"/>
    <w:basedOn w:val="a0"/>
    <w:uiPriority w:val="99"/>
    <w:rsid w:val="00325DB9"/>
    <w:pPr>
      <w:spacing w:before="200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325DB9"/>
    <w:pPr>
      <w:numPr>
        <w:numId w:val="10"/>
      </w:numPr>
    </w:pPr>
  </w:style>
  <w:style w:type="paragraph" w:customStyle="1" w:styleId="a">
    <w:name w:val="ВидыДеятельности"/>
    <w:basedOn w:val="a0"/>
    <w:uiPriority w:val="99"/>
    <w:rsid w:val="00325DB9"/>
    <w:pPr>
      <w:numPr>
        <w:numId w:val="11"/>
      </w:numPr>
      <w:tabs>
        <w:tab w:val="left" w:pos="851"/>
      </w:tabs>
      <w:spacing w:after="80"/>
      <w:jc w:val="both"/>
    </w:pPr>
    <w:rPr>
      <w:rFonts w:ascii="Arial" w:eastAsia="MS ??" w:hAnsi="Arial" w:cs="Times New Roman"/>
      <w:sz w:val="22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325DB9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2 Знак1"/>
    <w:uiPriority w:val="99"/>
    <w:semiHidden/>
    <w:locked/>
    <w:rsid w:val="00325DB9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e">
    <w:name w:val="Title"/>
    <w:basedOn w:val="a0"/>
    <w:link w:val="aff"/>
    <w:uiPriority w:val="99"/>
    <w:qFormat/>
    <w:rsid w:val="00325DB9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">
    <w:name w:val="Название Знак"/>
    <w:basedOn w:val="a1"/>
    <w:link w:val="afe"/>
    <w:uiPriority w:val="99"/>
    <w:rsid w:val="00325DB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325DB9"/>
    <w:pPr>
      <w:widowControl w:val="0"/>
      <w:ind w:right="19772" w:firstLine="720"/>
    </w:pPr>
    <w:rPr>
      <w:rFonts w:ascii="Arial" w:eastAsia="Times New Roman" w:hAnsi="Arial" w:cs="Times New Roman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325DB9"/>
    <w:rPr>
      <w:rFonts w:ascii="Arial" w:eastAsia="Times New Roman" w:hAnsi="Arial" w:cs="Times New Roman"/>
      <w:szCs w:val="22"/>
    </w:rPr>
  </w:style>
  <w:style w:type="paragraph" w:customStyle="1" w:styleId="ConsNonformat">
    <w:name w:val="ConsNonformat"/>
    <w:uiPriority w:val="99"/>
    <w:rsid w:val="00325DB9"/>
    <w:pPr>
      <w:ind w:right="19772"/>
    </w:pPr>
    <w:rPr>
      <w:rFonts w:ascii="Courier New" w:eastAsia="Times New Roman" w:hAnsi="Courier New" w:cs="Courier New"/>
    </w:rPr>
  </w:style>
  <w:style w:type="paragraph" w:styleId="aff0">
    <w:name w:val="Body Text"/>
    <w:basedOn w:val="a0"/>
    <w:link w:val="aff1"/>
    <w:uiPriority w:val="99"/>
    <w:rsid w:val="00325DB9"/>
    <w:pPr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1">
    <w:name w:val="Основной текст Знак"/>
    <w:basedOn w:val="a1"/>
    <w:link w:val="aff0"/>
    <w:uiPriority w:val="99"/>
    <w:rsid w:val="00325DB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uiPriority w:val="99"/>
    <w:rsid w:val="00325DB9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325DB9"/>
    <w:pPr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325DB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2Char">
    <w:name w:val="Body Text 2 Char"/>
    <w:aliases w:val="Знак Char"/>
    <w:uiPriority w:val="99"/>
    <w:semiHidden/>
    <w:rsid w:val="00325DB9"/>
    <w:rPr>
      <w:rFonts w:cs="Times New Roman"/>
      <w:sz w:val="24"/>
      <w:szCs w:val="24"/>
    </w:rPr>
  </w:style>
  <w:style w:type="paragraph" w:styleId="aff2">
    <w:name w:val="List"/>
    <w:aliases w:val="Знак3"/>
    <w:basedOn w:val="a0"/>
    <w:link w:val="aff3"/>
    <w:uiPriority w:val="99"/>
    <w:rsid w:val="00325DB9"/>
    <w:pPr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Список Знак"/>
    <w:aliases w:val="Знак3 Знак"/>
    <w:link w:val="aff2"/>
    <w:uiPriority w:val="99"/>
    <w:locked/>
    <w:rsid w:val="00325DB9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List 2"/>
    <w:basedOn w:val="a0"/>
    <w:uiPriority w:val="99"/>
    <w:rsid w:val="00325DB9"/>
    <w:pPr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325DB9"/>
    <w:pPr>
      <w:ind w:right="297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3">
    <w:name w:val="Основной текст 3 Знак"/>
    <w:basedOn w:val="a1"/>
    <w:link w:val="32"/>
    <w:uiPriority w:val="99"/>
    <w:rsid w:val="00325DB9"/>
    <w:rPr>
      <w:rFonts w:ascii="Times New Roman" w:eastAsia="Times New Roman" w:hAnsi="Times New Roman" w:cs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325DB9"/>
    <w:pPr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325DB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325DB9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325DB9"/>
    <w:pPr>
      <w:spacing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325DB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aliases w:val="Знак1 Char"/>
    <w:uiPriority w:val="99"/>
    <w:semiHidden/>
    <w:rsid w:val="00325DB9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325DB9"/>
    <w:pPr>
      <w:spacing w:before="120"/>
    </w:pPr>
    <w:rPr>
      <w:rFonts w:ascii="Times New Roman" w:eastAsia="Times New Roman" w:hAnsi="Times New Roman" w:cs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325DB9"/>
    <w:pPr>
      <w:spacing w:before="120"/>
      <w:ind w:left="2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325DB9"/>
    <w:pPr>
      <w:ind w:left="480"/>
    </w:pPr>
    <w:rPr>
      <w:rFonts w:ascii="Times New Roman" w:eastAsia="Times New Roman" w:hAnsi="Times New Roman" w:cs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325DB9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325DB9"/>
    <w:pPr>
      <w:ind w:left="960"/>
    </w:pPr>
    <w:rPr>
      <w:rFonts w:ascii="Times New Roman" w:eastAsia="Times New Roman" w:hAnsi="Times New Roman" w:cs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325DB9"/>
    <w:pPr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325DB9"/>
    <w:pPr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325DB9"/>
    <w:pPr>
      <w:ind w:left="1680"/>
    </w:pPr>
    <w:rPr>
      <w:rFonts w:ascii="Times New Roman" w:eastAsia="Times New Roman" w:hAnsi="Times New Roman" w:cs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325DB9"/>
    <w:pPr>
      <w:ind w:left="1920"/>
    </w:pPr>
    <w:rPr>
      <w:rFonts w:ascii="Times New Roman" w:eastAsia="Times New Roman" w:hAnsi="Times New Roman" w:cs="Times New Roman"/>
      <w:sz w:val="20"/>
      <w:szCs w:val="20"/>
    </w:rPr>
  </w:style>
  <w:style w:type="paragraph" w:styleId="aff4">
    <w:name w:val="endnote text"/>
    <w:basedOn w:val="a0"/>
    <w:link w:val="aff5"/>
    <w:uiPriority w:val="99"/>
    <w:semiHidden/>
    <w:rsid w:val="00325DB9"/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325DB9"/>
    <w:rPr>
      <w:rFonts w:ascii="Times New Roman" w:eastAsia="Times New Roman" w:hAnsi="Times New Roman" w:cs="Times New Roman"/>
      <w:sz w:val="20"/>
      <w:szCs w:val="20"/>
    </w:rPr>
  </w:style>
  <w:style w:type="character" w:styleId="aff6">
    <w:name w:val="endnote reference"/>
    <w:uiPriority w:val="99"/>
    <w:semiHidden/>
    <w:rsid w:val="00325DB9"/>
    <w:rPr>
      <w:rFonts w:cs="Times New Roman"/>
      <w:vertAlign w:val="superscript"/>
    </w:rPr>
  </w:style>
  <w:style w:type="paragraph" w:customStyle="1" w:styleId="aff7">
    <w:name w:val="Основной стиль Знак Знак"/>
    <w:basedOn w:val="a0"/>
    <w:link w:val="aff8"/>
    <w:uiPriority w:val="99"/>
    <w:rsid w:val="00325DB9"/>
    <w:pPr>
      <w:spacing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</w:rPr>
  </w:style>
  <w:style w:type="character" w:customStyle="1" w:styleId="aff8">
    <w:name w:val="Основной стиль Знак Знак Знак"/>
    <w:link w:val="aff7"/>
    <w:uiPriority w:val="99"/>
    <w:locked/>
    <w:rsid w:val="00325DB9"/>
    <w:rPr>
      <w:rFonts w:ascii="Book Antiqua" w:eastAsia="Times New Roman" w:hAnsi="Book Antiqua" w:cs="Times New Roman"/>
      <w:sz w:val="28"/>
      <w:szCs w:val="20"/>
    </w:rPr>
  </w:style>
  <w:style w:type="paragraph" w:customStyle="1" w:styleId="aff9">
    <w:name w:val="Стиль названия Знак"/>
    <w:basedOn w:val="a0"/>
    <w:link w:val="affa"/>
    <w:uiPriority w:val="99"/>
    <w:rsid w:val="00325DB9"/>
    <w:pPr>
      <w:spacing w:after="240"/>
      <w:ind w:firstLine="680"/>
      <w:jc w:val="both"/>
    </w:pPr>
    <w:rPr>
      <w:rFonts w:ascii="Book Antiqua" w:eastAsia="Times New Roman" w:hAnsi="Book Antiqua" w:cs="Times New Roman"/>
      <w:b/>
      <w:sz w:val="28"/>
      <w:szCs w:val="20"/>
    </w:rPr>
  </w:style>
  <w:style w:type="character" w:customStyle="1" w:styleId="affa">
    <w:name w:val="Стиль названия Знак Знак"/>
    <w:link w:val="aff9"/>
    <w:uiPriority w:val="99"/>
    <w:locked/>
    <w:rsid w:val="00325DB9"/>
    <w:rPr>
      <w:rFonts w:ascii="Book Antiqua" w:eastAsia="Times New Roman" w:hAnsi="Book Antiqua" w:cs="Times New Roman"/>
      <w:b/>
      <w:sz w:val="28"/>
      <w:szCs w:val="20"/>
    </w:rPr>
  </w:style>
  <w:style w:type="paragraph" w:customStyle="1" w:styleId="affb">
    <w:name w:val="Стиль главы"/>
    <w:basedOn w:val="af7"/>
    <w:uiPriority w:val="99"/>
    <w:rsid w:val="00325DB9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325DB9"/>
    <w:pPr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c">
    <w:name w:val="Основной Знак"/>
    <w:basedOn w:val="ConsNormal"/>
    <w:link w:val="affd"/>
    <w:uiPriority w:val="99"/>
    <w:rsid w:val="00325DB9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Знак Знак"/>
    <w:link w:val="affc"/>
    <w:uiPriority w:val="99"/>
    <w:locked/>
    <w:rsid w:val="00325DB9"/>
    <w:rPr>
      <w:rFonts w:ascii="Book Antiqua" w:eastAsia="Times New Roman" w:hAnsi="Book Antiqua" w:cs="Times New Roman"/>
      <w:sz w:val="28"/>
      <w:szCs w:val="20"/>
    </w:rPr>
  </w:style>
  <w:style w:type="paragraph" w:customStyle="1" w:styleId="affe">
    <w:name w:val="ПереченьЗон"/>
    <w:basedOn w:val="a0"/>
    <w:uiPriority w:val="99"/>
    <w:rsid w:val="00325DB9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 w:cs="Times New Roman"/>
      <w:sz w:val="22"/>
      <w:szCs w:val="20"/>
    </w:rPr>
  </w:style>
  <w:style w:type="paragraph" w:customStyle="1" w:styleId="afff">
    <w:name w:val="Зоны"/>
    <w:basedOn w:val="a0"/>
    <w:uiPriority w:val="99"/>
    <w:rsid w:val="00325DB9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 w:cs="Times New Roman"/>
      <w:b/>
      <w:szCs w:val="20"/>
    </w:rPr>
  </w:style>
  <w:style w:type="paragraph" w:customStyle="1" w:styleId="FR1">
    <w:name w:val="FR1"/>
    <w:uiPriority w:val="99"/>
    <w:rsid w:val="00325DB9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f0">
    <w:name w:val="Body Text Indent"/>
    <w:basedOn w:val="a0"/>
    <w:link w:val="afff1"/>
    <w:uiPriority w:val="99"/>
    <w:rsid w:val="00325DB9"/>
    <w:pPr>
      <w:spacing w:after="120"/>
      <w:ind w:left="360"/>
    </w:pPr>
    <w:rPr>
      <w:rFonts w:ascii="Times New Roman" w:eastAsia="Times New Roman" w:hAnsi="Times New Roman" w:cs="Times New Roman"/>
    </w:rPr>
  </w:style>
  <w:style w:type="character" w:customStyle="1" w:styleId="afff1">
    <w:name w:val="Основной текст с отступом Знак"/>
    <w:basedOn w:val="a1"/>
    <w:link w:val="afff0"/>
    <w:uiPriority w:val="99"/>
    <w:rsid w:val="00325DB9"/>
    <w:rPr>
      <w:rFonts w:ascii="Times New Roman" w:eastAsia="Times New Roman" w:hAnsi="Times New Roman" w:cs="Times New Roman"/>
    </w:rPr>
  </w:style>
  <w:style w:type="paragraph" w:customStyle="1" w:styleId="ConsNormal1">
    <w:name w:val="ConsNormal"/>
    <w:uiPriority w:val="99"/>
    <w:rsid w:val="00325DB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f2">
    <w:name w:val="Основной"/>
    <w:basedOn w:val="ConsNormal1"/>
    <w:uiPriority w:val="99"/>
    <w:rsid w:val="00325DB9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325DB9"/>
    <w:rPr>
      <w:b/>
      <w:sz w:val="28"/>
      <w:lang w:val="ru-RU" w:eastAsia="ru-RU"/>
    </w:rPr>
  </w:style>
  <w:style w:type="paragraph" w:customStyle="1" w:styleId="FR2">
    <w:name w:val="FR2"/>
    <w:uiPriority w:val="99"/>
    <w:rsid w:val="00325DB9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325DB9"/>
    <w:pPr>
      <w:widowControl w:val="0"/>
      <w:shd w:val="clear" w:color="auto" w:fill="FFFFFF"/>
      <w:spacing w:after="100"/>
      <w:jc w:val="both"/>
    </w:pPr>
    <w:rPr>
      <w:rFonts w:ascii="Arial" w:eastAsia="Times New Roman" w:hAnsi="Arial" w:cs="Times New Roman"/>
      <w:b/>
      <w:color w:val="000000"/>
      <w:sz w:val="28"/>
      <w:szCs w:val="20"/>
    </w:rPr>
  </w:style>
  <w:style w:type="paragraph" w:styleId="afff3">
    <w:name w:val="Block Text"/>
    <w:basedOn w:val="a0"/>
    <w:uiPriority w:val="99"/>
    <w:rsid w:val="00325DB9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4">
    <w:name w:val="FollowedHyperlink"/>
    <w:uiPriority w:val="99"/>
    <w:rsid w:val="00325DB9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325DB9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325DB9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325DB9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325DB9"/>
    <w:pPr>
      <w:widowControl w:val="0"/>
      <w:shd w:val="clear" w:color="auto" w:fill="FFFFFF"/>
      <w:spacing w:after="100"/>
      <w:jc w:val="both"/>
    </w:pPr>
    <w:rPr>
      <w:rFonts w:ascii="Arial" w:eastAsia="Times New Roman" w:hAnsi="Arial" w:cs="Times New Roman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325DB9"/>
    <w:pPr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afff5">
    <w:name w:val="НазвТаблицы"/>
    <w:basedOn w:val="a0"/>
    <w:uiPriority w:val="99"/>
    <w:rsid w:val="00325DB9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 w:cs="Times New Roman"/>
      <w:b/>
      <w:sz w:val="22"/>
      <w:szCs w:val="20"/>
    </w:rPr>
  </w:style>
  <w:style w:type="paragraph" w:customStyle="1" w:styleId="afff6">
    <w:name w:val="ОсновнойРаб"/>
    <w:basedOn w:val="25"/>
    <w:autoRedefine/>
    <w:uiPriority w:val="99"/>
    <w:rsid w:val="00325DB9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7">
    <w:name w:val="Стиль заключения Знак"/>
    <w:basedOn w:val="a0"/>
    <w:link w:val="afff8"/>
    <w:uiPriority w:val="99"/>
    <w:rsid w:val="00325DB9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8">
    <w:name w:val="Стиль заключения Знак Знак"/>
    <w:link w:val="afff7"/>
    <w:uiPriority w:val="99"/>
    <w:locked/>
    <w:rsid w:val="00325DB9"/>
    <w:rPr>
      <w:rFonts w:ascii="Times New Roman" w:eastAsia="Times New Roman" w:hAnsi="Times New Roman" w:cs="Times New Roman"/>
      <w:sz w:val="28"/>
      <w:szCs w:val="20"/>
    </w:rPr>
  </w:style>
  <w:style w:type="paragraph" w:customStyle="1" w:styleId="afff9">
    <w:name w:val="Обычный.Обычный для диссертации"/>
    <w:uiPriority w:val="99"/>
    <w:rsid w:val="00325DB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a">
    <w:name w:val="Стиль порядка"/>
    <w:basedOn w:val="a0"/>
    <w:uiPriority w:val="99"/>
    <w:rsid w:val="00325DB9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Стиль1"/>
    <w:basedOn w:val="a0"/>
    <w:uiPriority w:val="99"/>
    <w:rsid w:val="00325DB9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325DB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325DB9"/>
    <w:rPr>
      <w:rFonts w:ascii="Times New Roman" w:eastAsia="Times New Roman" w:hAnsi="Times New Roman" w:cs="Times New Roman"/>
    </w:rPr>
  </w:style>
  <w:style w:type="paragraph" w:styleId="afffb">
    <w:name w:val="Normal (Web)"/>
    <w:basedOn w:val="a0"/>
    <w:unhideWhenUsed/>
    <w:rsid w:val="00325D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110">
    <w:name w:val="Цветной список — акцент 11"/>
    <w:basedOn w:val="a0"/>
    <w:uiPriority w:val="99"/>
    <w:qFormat/>
    <w:rsid w:val="00325DB9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afffc">
    <w:name w:val="Стиль названия зоны"/>
    <w:basedOn w:val="afff"/>
    <w:rsid w:val="00325DB9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8271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325DB9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325DB9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325DB9"/>
    <w:pPr>
      <w:keepNext/>
      <w:keepLines/>
      <w:spacing w:before="200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325DB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325DB9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 w:cs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325DB9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325DB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Стиль статьи правил"/>
    <w:basedOn w:val="a0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6">
    <w:name w:val="annotation reference"/>
    <w:uiPriority w:val="99"/>
    <w:unhideWhenUsed/>
    <w:rsid w:val="00476811"/>
    <w:rPr>
      <w:sz w:val="18"/>
      <w:szCs w:val="18"/>
    </w:rPr>
  </w:style>
  <w:style w:type="paragraph" w:styleId="a7">
    <w:name w:val="annotation text"/>
    <w:basedOn w:val="a0"/>
    <w:link w:val="a8"/>
    <w:uiPriority w:val="99"/>
    <w:unhideWhenUsed/>
    <w:rsid w:val="00476811"/>
    <w:rPr>
      <w:rFonts w:ascii="Cambria" w:eastAsia="MS Mincho" w:hAnsi="Cambria" w:cs="Times New Roman"/>
    </w:rPr>
  </w:style>
  <w:style w:type="character" w:customStyle="1" w:styleId="a8">
    <w:name w:val="Текст примечания Знак"/>
    <w:basedOn w:val="a1"/>
    <w:link w:val="a7"/>
    <w:uiPriority w:val="99"/>
    <w:rsid w:val="00476811"/>
    <w:rPr>
      <w:rFonts w:ascii="Cambria" w:eastAsia="MS Mincho" w:hAnsi="Cambria" w:cs="Times New Roman"/>
    </w:rPr>
  </w:style>
  <w:style w:type="table" w:styleId="a9">
    <w:name w:val="Table Grid"/>
    <w:basedOn w:val="a2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rsid w:val="00476811"/>
    <w:rPr>
      <w:rFonts w:ascii="Lucida Grande CY" w:hAnsi="Lucida Grande CY" w:cs="Lucida Grande CY"/>
      <w:sz w:val="18"/>
      <w:szCs w:val="18"/>
    </w:rPr>
  </w:style>
  <w:style w:type="paragraph" w:styleId="ac">
    <w:name w:val="annotation subject"/>
    <w:basedOn w:val="a7"/>
    <w:next w:val="a7"/>
    <w:link w:val="ad"/>
    <w:uiPriority w:val="99"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d">
    <w:name w:val="Тема примечания Знак"/>
    <w:basedOn w:val="a8"/>
    <w:link w:val="ac"/>
    <w:uiPriority w:val="99"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0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1"/>
    <w:link w:val="1"/>
    <w:uiPriority w:val="99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82714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e">
    <w:name w:val="header"/>
    <w:basedOn w:val="a0"/>
    <w:link w:val="af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">
    <w:name w:val="Верхний колонтитул Знак"/>
    <w:basedOn w:val="a1"/>
    <w:link w:val="ae"/>
    <w:uiPriority w:val="99"/>
    <w:rsid w:val="00827144"/>
    <w:rPr>
      <w:rFonts w:ascii="Cambria" w:eastAsia="MS Mincho" w:hAnsi="Cambria" w:cs="Times New Roman"/>
    </w:rPr>
  </w:style>
  <w:style w:type="paragraph" w:styleId="af0">
    <w:name w:val="footer"/>
    <w:basedOn w:val="a0"/>
    <w:link w:val="af1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1">
    <w:name w:val="Нижний колонтитул Знак"/>
    <w:basedOn w:val="a1"/>
    <w:link w:val="af0"/>
    <w:uiPriority w:val="99"/>
    <w:rsid w:val="00827144"/>
    <w:rPr>
      <w:rFonts w:ascii="Cambria" w:eastAsia="MS Mincho" w:hAnsi="Cambria" w:cs="Times New Roman"/>
    </w:rPr>
  </w:style>
  <w:style w:type="character" w:customStyle="1" w:styleId="af2">
    <w:name w:val="Схема документа Знак"/>
    <w:basedOn w:val="a1"/>
    <w:link w:val="af3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3">
    <w:name w:val="Document Map"/>
    <w:basedOn w:val="a0"/>
    <w:link w:val="af2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1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8"/>
    <w:uiPriority w:val="99"/>
    <w:semiHidden/>
    <w:rsid w:val="0082714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4">
    <w:name w:val="Основной стиль"/>
    <w:basedOn w:val="a0"/>
    <w:link w:val="af5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5">
    <w:name w:val="Основной стиль Знак"/>
    <w:link w:val="af4"/>
    <w:rsid w:val="00827144"/>
    <w:rPr>
      <w:rFonts w:ascii="Arial" w:eastAsia="Times New Roman" w:hAnsi="Arial" w:cs="Times New Roman"/>
      <w:szCs w:val="28"/>
    </w:rPr>
  </w:style>
  <w:style w:type="paragraph" w:customStyle="1" w:styleId="af6">
    <w:name w:val="Стиль названия"/>
    <w:basedOn w:val="a0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7">
    <w:name w:val="Стиль части"/>
    <w:basedOn w:val="1"/>
    <w:uiPriority w:val="99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0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8">
    <w:name w:val="Hyperlink"/>
    <w:uiPriority w:val="99"/>
    <w:rsid w:val="00827144"/>
    <w:rPr>
      <w:rFonts w:cs="Times New Roman"/>
      <w:color w:val="0000FF"/>
      <w:u w:val="single"/>
    </w:rPr>
  </w:style>
  <w:style w:type="paragraph" w:styleId="af9">
    <w:name w:val="footnote text"/>
    <w:basedOn w:val="a0"/>
    <w:link w:val="afa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a">
    <w:name w:val="Текст сноски Знак"/>
    <w:basedOn w:val="a1"/>
    <w:link w:val="af9"/>
    <w:uiPriority w:val="99"/>
    <w:rsid w:val="00827144"/>
    <w:rPr>
      <w:rFonts w:ascii="Cambria" w:eastAsia="MS Mincho" w:hAnsi="Cambria" w:cs="Times New Roman"/>
    </w:rPr>
  </w:style>
  <w:style w:type="character" w:styleId="afb">
    <w:name w:val="footnote reference"/>
    <w:basedOn w:val="a1"/>
    <w:uiPriority w:val="99"/>
    <w:unhideWhenUsed/>
    <w:rsid w:val="00827144"/>
    <w:rPr>
      <w:vertAlign w:val="superscript"/>
    </w:rPr>
  </w:style>
  <w:style w:type="character" w:styleId="afc">
    <w:name w:val="page number"/>
    <w:basedOn w:val="a1"/>
    <w:uiPriority w:val="99"/>
    <w:unhideWhenUsed/>
    <w:rsid w:val="00951E7B"/>
  </w:style>
  <w:style w:type="paragraph" w:customStyle="1" w:styleId="31">
    <w:name w:val="Светлая сетка — акцент 31"/>
    <w:basedOn w:val="a0"/>
    <w:uiPriority w:val="34"/>
    <w:qFormat/>
    <w:rsid w:val="00886EA1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30">
    <w:name w:val="Заголовок 3 Знак"/>
    <w:basedOn w:val="a1"/>
    <w:link w:val="3"/>
    <w:uiPriority w:val="99"/>
    <w:rsid w:val="00325DB9"/>
    <w:rPr>
      <w:rFonts w:ascii="Arial" w:eastAsia="Times New Roman" w:hAnsi="Arial" w:cs="Arial"/>
    </w:rPr>
  </w:style>
  <w:style w:type="character" w:customStyle="1" w:styleId="40">
    <w:name w:val="Заголовок 4 Знак"/>
    <w:basedOn w:val="a1"/>
    <w:link w:val="4"/>
    <w:uiPriority w:val="99"/>
    <w:rsid w:val="00325DB9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1"/>
    <w:link w:val="5"/>
    <w:uiPriority w:val="99"/>
    <w:rsid w:val="00325DB9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325DB9"/>
    <w:rPr>
      <w:rFonts w:ascii="Arial" w:eastAsia="Times New Roman" w:hAnsi="Arial" w:cs="Arial"/>
    </w:rPr>
  </w:style>
  <w:style w:type="character" w:customStyle="1" w:styleId="70">
    <w:name w:val="Заголовок 7 Знак"/>
    <w:basedOn w:val="a1"/>
    <w:link w:val="7"/>
    <w:uiPriority w:val="99"/>
    <w:rsid w:val="00325DB9"/>
    <w:rPr>
      <w:rFonts w:ascii="Times New Roman" w:eastAsia="Times New Roman" w:hAnsi="Times New Roman" w:cs="Times New Roman"/>
      <w:color w:val="FF00FF"/>
    </w:rPr>
  </w:style>
  <w:style w:type="character" w:customStyle="1" w:styleId="80">
    <w:name w:val="Заголовок 8 Знак"/>
    <w:basedOn w:val="a1"/>
    <w:link w:val="8"/>
    <w:uiPriority w:val="99"/>
    <w:rsid w:val="00325DB9"/>
    <w:rPr>
      <w:rFonts w:ascii="Arial" w:eastAsia="Times New Roman" w:hAnsi="Arial" w:cs="Arial"/>
      <w:color w:val="FF00FF"/>
      <w:sz w:val="22"/>
    </w:rPr>
  </w:style>
  <w:style w:type="character" w:customStyle="1" w:styleId="90">
    <w:name w:val="Заголовок 9 Знак"/>
    <w:basedOn w:val="a1"/>
    <w:link w:val="9"/>
    <w:uiPriority w:val="99"/>
    <w:rsid w:val="00325DB9"/>
    <w:rPr>
      <w:rFonts w:ascii="Arial" w:eastAsia="Times New Roman" w:hAnsi="Arial" w:cs="Arial"/>
      <w:sz w:val="22"/>
    </w:rPr>
  </w:style>
  <w:style w:type="paragraph" w:customStyle="1" w:styleId="afd">
    <w:name w:val="Стиль глав правил"/>
    <w:basedOn w:val="a0"/>
    <w:uiPriority w:val="99"/>
    <w:rsid w:val="00325DB9"/>
    <w:pPr>
      <w:spacing w:before="200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325DB9"/>
    <w:pPr>
      <w:numPr>
        <w:numId w:val="10"/>
      </w:numPr>
    </w:pPr>
  </w:style>
  <w:style w:type="paragraph" w:customStyle="1" w:styleId="a">
    <w:name w:val="ВидыДеятельности"/>
    <w:basedOn w:val="a0"/>
    <w:uiPriority w:val="99"/>
    <w:rsid w:val="00325DB9"/>
    <w:pPr>
      <w:numPr>
        <w:numId w:val="11"/>
      </w:numPr>
      <w:tabs>
        <w:tab w:val="left" w:pos="851"/>
      </w:tabs>
      <w:spacing w:after="80"/>
      <w:jc w:val="both"/>
    </w:pPr>
    <w:rPr>
      <w:rFonts w:ascii="Arial" w:eastAsia="MS ??" w:hAnsi="Arial" w:cs="Times New Roman"/>
      <w:sz w:val="22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325DB9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2 Знак1"/>
    <w:uiPriority w:val="99"/>
    <w:semiHidden/>
    <w:locked/>
    <w:rsid w:val="00325DB9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e">
    <w:name w:val="Title"/>
    <w:basedOn w:val="a0"/>
    <w:link w:val="aff"/>
    <w:uiPriority w:val="99"/>
    <w:qFormat/>
    <w:rsid w:val="00325DB9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">
    <w:name w:val="Название Знак"/>
    <w:basedOn w:val="a1"/>
    <w:link w:val="afe"/>
    <w:uiPriority w:val="99"/>
    <w:rsid w:val="00325DB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325DB9"/>
    <w:pPr>
      <w:widowControl w:val="0"/>
      <w:ind w:right="19772" w:firstLine="720"/>
    </w:pPr>
    <w:rPr>
      <w:rFonts w:ascii="Arial" w:eastAsia="Times New Roman" w:hAnsi="Arial" w:cs="Times New Roman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325DB9"/>
    <w:rPr>
      <w:rFonts w:ascii="Arial" w:eastAsia="Times New Roman" w:hAnsi="Arial" w:cs="Times New Roman"/>
      <w:szCs w:val="22"/>
    </w:rPr>
  </w:style>
  <w:style w:type="paragraph" w:customStyle="1" w:styleId="ConsNonformat">
    <w:name w:val="ConsNonformat"/>
    <w:uiPriority w:val="99"/>
    <w:rsid w:val="00325DB9"/>
    <w:pPr>
      <w:ind w:right="19772"/>
    </w:pPr>
    <w:rPr>
      <w:rFonts w:ascii="Courier New" w:eastAsia="Times New Roman" w:hAnsi="Courier New" w:cs="Courier New"/>
    </w:rPr>
  </w:style>
  <w:style w:type="paragraph" w:styleId="aff0">
    <w:name w:val="Body Text"/>
    <w:basedOn w:val="a0"/>
    <w:link w:val="aff1"/>
    <w:uiPriority w:val="99"/>
    <w:rsid w:val="00325DB9"/>
    <w:pPr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1">
    <w:name w:val="Основной текст Знак"/>
    <w:basedOn w:val="a1"/>
    <w:link w:val="aff0"/>
    <w:uiPriority w:val="99"/>
    <w:rsid w:val="00325DB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uiPriority w:val="99"/>
    <w:rsid w:val="00325DB9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325DB9"/>
    <w:pPr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325DB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2Char">
    <w:name w:val="Body Text 2 Char"/>
    <w:aliases w:val="Знак Char"/>
    <w:uiPriority w:val="99"/>
    <w:semiHidden/>
    <w:rsid w:val="00325DB9"/>
    <w:rPr>
      <w:rFonts w:cs="Times New Roman"/>
      <w:sz w:val="24"/>
      <w:szCs w:val="24"/>
    </w:rPr>
  </w:style>
  <w:style w:type="paragraph" w:styleId="aff2">
    <w:name w:val="List"/>
    <w:aliases w:val="Знак3"/>
    <w:basedOn w:val="a0"/>
    <w:link w:val="aff3"/>
    <w:uiPriority w:val="99"/>
    <w:rsid w:val="00325DB9"/>
    <w:pPr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Список Знак"/>
    <w:aliases w:val="Знак3 Знак"/>
    <w:link w:val="aff2"/>
    <w:uiPriority w:val="99"/>
    <w:locked/>
    <w:rsid w:val="00325DB9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List 2"/>
    <w:basedOn w:val="a0"/>
    <w:uiPriority w:val="99"/>
    <w:rsid w:val="00325DB9"/>
    <w:pPr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325DB9"/>
    <w:pPr>
      <w:ind w:right="297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3">
    <w:name w:val="Основной текст 3 Знак"/>
    <w:basedOn w:val="a1"/>
    <w:link w:val="32"/>
    <w:uiPriority w:val="99"/>
    <w:rsid w:val="00325DB9"/>
    <w:rPr>
      <w:rFonts w:ascii="Times New Roman" w:eastAsia="Times New Roman" w:hAnsi="Times New Roman" w:cs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325DB9"/>
    <w:pPr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325DB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325DB9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325DB9"/>
    <w:pPr>
      <w:spacing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325DB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aliases w:val="Знак1 Char"/>
    <w:uiPriority w:val="99"/>
    <w:semiHidden/>
    <w:rsid w:val="00325DB9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325DB9"/>
    <w:pPr>
      <w:spacing w:before="120"/>
    </w:pPr>
    <w:rPr>
      <w:rFonts w:ascii="Times New Roman" w:eastAsia="Times New Roman" w:hAnsi="Times New Roman" w:cs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325DB9"/>
    <w:pPr>
      <w:spacing w:before="120"/>
      <w:ind w:left="2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325DB9"/>
    <w:pPr>
      <w:ind w:left="480"/>
    </w:pPr>
    <w:rPr>
      <w:rFonts w:ascii="Times New Roman" w:eastAsia="Times New Roman" w:hAnsi="Times New Roman" w:cs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325DB9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325DB9"/>
    <w:pPr>
      <w:ind w:left="960"/>
    </w:pPr>
    <w:rPr>
      <w:rFonts w:ascii="Times New Roman" w:eastAsia="Times New Roman" w:hAnsi="Times New Roman" w:cs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325DB9"/>
    <w:pPr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325DB9"/>
    <w:pPr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325DB9"/>
    <w:pPr>
      <w:ind w:left="1680"/>
    </w:pPr>
    <w:rPr>
      <w:rFonts w:ascii="Times New Roman" w:eastAsia="Times New Roman" w:hAnsi="Times New Roman" w:cs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325DB9"/>
    <w:pPr>
      <w:ind w:left="1920"/>
    </w:pPr>
    <w:rPr>
      <w:rFonts w:ascii="Times New Roman" w:eastAsia="Times New Roman" w:hAnsi="Times New Roman" w:cs="Times New Roman"/>
      <w:sz w:val="20"/>
      <w:szCs w:val="20"/>
    </w:rPr>
  </w:style>
  <w:style w:type="paragraph" w:styleId="aff4">
    <w:name w:val="endnote text"/>
    <w:basedOn w:val="a0"/>
    <w:link w:val="aff5"/>
    <w:uiPriority w:val="99"/>
    <w:semiHidden/>
    <w:rsid w:val="00325DB9"/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325DB9"/>
    <w:rPr>
      <w:rFonts w:ascii="Times New Roman" w:eastAsia="Times New Roman" w:hAnsi="Times New Roman" w:cs="Times New Roman"/>
      <w:sz w:val="20"/>
      <w:szCs w:val="20"/>
    </w:rPr>
  </w:style>
  <w:style w:type="character" w:styleId="aff6">
    <w:name w:val="endnote reference"/>
    <w:uiPriority w:val="99"/>
    <w:semiHidden/>
    <w:rsid w:val="00325DB9"/>
    <w:rPr>
      <w:rFonts w:cs="Times New Roman"/>
      <w:vertAlign w:val="superscript"/>
    </w:rPr>
  </w:style>
  <w:style w:type="paragraph" w:customStyle="1" w:styleId="aff7">
    <w:name w:val="Основной стиль Знак Знак"/>
    <w:basedOn w:val="a0"/>
    <w:link w:val="aff8"/>
    <w:uiPriority w:val="99"/>
    <w:rsid w:val="00325DB9"/>
    <w:pPr>
      <w:spacing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</w:rPr>
  </w:style>
  <w:style w:type="character" w:customStyle="1" w:styleId="aff8">
    <w:name w:val="Основной стиль Знак Знак Знак"/>
    <w:link w:val="aff7"/>
    <w:uiPriority w:val="99"/>
    <w:locked/>
    <w:rsid w:val="00325DB9"/>
    <w:rPr>
      <w:rFonts w:ascii="Book Antiqua" w:eastAsia="Times New Roman" w:hAnsi="Book Antiqua" w:cs="Times New Roman"/>
      <w:sz w:val="28"/>
      <w:szCs w:val="20"/>
    </w:rPr>
  </w:style>
  <w:style w:type="paragraph" w:customStyle="1" w:styleId="aff9">
    <w:name w:val="Стиль названия Знак"/>
    <w:basedOn w:val="a0"/>
    <w:link w:val="affa"/>
    <w:uiPriority w:val="99"/>
    <w:rsid w:val="00325DB9"/>
    <w:pPr>
      <w:spacing w:after="240"/>
      <w:ind w:firstLine="680"/>
      <w:jc w:val="both"/>
    </w:pPr>
    <w:rPr>
      <w:rFonts w:ascii="Book Antiqua" w:eastAsia="Times New Roman" w:hAnsi="Book Antiqua" w:cs="Times New Roman"/>
      <w:b/>
      <w:sz w:val="28"/>
      <w:szCs w:val="20"/>
    </w:rPr>
  </w:style>
  <w:style w:type="character" w:customStyle="1" w:styleId="affa">
    <w:name w:val="Стиль названия Знак Знак"/>
    <w:link w:val="aff9"/>
    <w:uiPriority w:val="99"/>
    <w:locked/>
    <w:rsid w:val="00325DB9"/>
    <w:rPr>
      <w:rFonts w:ascii="Book Antiqua" w:eastAsia="Times New Roman" w:hAnsi="Book Antiqua" w:cs="Times New Roman"/>
      <w:b/>
      <w:sz w:val="28"/>
      <w:szCs w:val="20"/>
    </w:rPr>
  </w:style>
  <w:style w:type="paragraph" w:customStyle="1" w:styleId="affb">
    <w:name w:val="Стиль главы"/>
    <w:basedOn w:val="af7"/>
    <w:uiPriority w:val="99"/>
    <w:rsid w:val="00325DB9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325DB9"/>
    <w:pPr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c">
    <w:name w:val="Основной Знак"/>
    <w:basedOn w:val="ConsNormal"/>
    <w:link w:val="affd"/>
    <w:uiPriority w:val="99"/>
    <w:rsid w:val="00325DB9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Знак Знак"/>
    <w:link w:val="affc"/>
    <w:uiPriority w:val="99"/>
    <w:locked/>
    <w:rsid w:val="00325DB9"/>
    <w:rPr>
      <w:rFonts w:ascii="Book Antiqua" w:eastAsia="Times New Roman" w:hAnsi="Book Antiqua" w:cs="Times New Roman"/>
      <w:sz w:val="28"/>
      <w:szCs w:val="20"/>
    </w:rPr>
  </w:style>
  <w:style w:type="paragraph" w:customStyle="1" w:styleId="affe">
    <w:name w:val="ПереченьЗон"/>
    <w:basedOn w:val="a0"/>
    <w:uiPriority w:val="99"/>
    <w:rsid w:val="00325DB9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 w:cs="Times New Roman"/>
      <w:sz w:val="22"/>
      <w:szCs w:val="20"/>
    </w:rPr>
  </w:style>
  <w:style w:type="paragraph" w:customStyle="1" w:styleId="afff">
    <w:name w:val="Зоны"/>
    <w:basedOn w:val="a0"/>
    <w:uiPriority w:val="99"/>
    <w:rsid w:val="00325DB9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 w:cs="Times New Roman"/>
      <w:b/>
      <w:szCs w:val="20"/>
    </w:rPr>
  </w:style>
  <w:style w:type="paragraph" w:customStyle="1" w:styleId="FR1">
    <w:name w:val="FR1"/>
    <w:uiPriority w:val="99"/>
    <w:rsid w:val="00325DB9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f0">
    <w:name w:val="Body Text Indent"/>
    <w:basedOn w:val="a0"/>
    <w:link w:val="afff1"/>
    <w:uiPriority w:val="99"/>
    <w:rsid w:val="00325DB9"/>
    <w:pPr>
      <w:spacing w:after="120"/>
      <w:ind w:left="360"/>
    </w:pPr>
    <w:rPr>
      <w:rFonts w:ascii="Times New Roman" w:eastAsia="Times New Roman" w:hAnsi="Times New Roman" w:cs="Times New Roman"/>
    </w:rPr>
  </w:style>
  <w:style w:type="character" w:customStyle="1" w:styleId="afff1">
    <w:name w:val="Основной текст с отступом Знак"/>
    <w:basedOn w:val="a1"/>
    <w:link w:val="afff0"/>
    <w:uiPriority w:val="99"/>
    <w:rsid w:val="00325DB9"/>
    <w:rPr>
      <w:rFonts w:ascii="Times New Roman" w:eastAsia="Times New Roman" w:hAnsi="Times New Roman" w:cs="Times New Roman"/>
    </w:rPr>
  </w:style>
  <w:style w:type="paragraph" w:customStyle="1" w:styleId="ConsNormal1">
    <w:name w:val="ConsNormal"/>
    <w:uiPriority w:val="99"/>
    <w:rsid w:val="00325DB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f2">
    <w:name w:val="Основной"/>
    <w:basedOn w:val="ConsNormal1"/>
    <w:uiPriority w:val="99"/>
    <w:rsid w:val="00325DB9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325DB9"/>
    <w:rPr>
      <w:b/>
      <w:sz w:val="28"/>
      <w:lang w:val="ru-RU" w:eastAsia="ru-RU"/>
    </w:rPr>
  </w:style>
  <w:style w:type="paragraph" w:customStyle="1" w:styleId="FR2">
    <w:name w:val="FR2"/>
    <w:uiPriority w:val="99"/>
    <w:rsid w:val="00325DB9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325DB9"/>
    <w:pPr>
      <w:widowControl w:val="0"/>
      <w:shd w:val="clear" w:color="auto" w:fill="FFFFFF"/>
      <w:spacing w:after="100"/>
      <w:jc w:val="both"/>
    </w:pPr>
    <w:rPr>
      <w:rFonts w:ascii="Arial" w:eastAsia="Times New Roman" w:hAnsi="Arial" w:cs="Times New Roman"/>
      <w:b/>
      <w:color w:val="000000"/>
      <w:sz w:val="28"/>
      <w:szCs w:val="20"/>
    </w:rPr>
  </w:style>
  <w:style w:type="paragraph" w:styleId="afff3">
    <w:name w:val="Block Text"/>
    <w:basedOn w:val="a0"/>
    <w:uiPriority w:val="99"/>
    <w:rsid w:val="00325DB9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4">
    <w:name w:val="FollowedHyperlink"/>
    <w:uiPriority w:val="99"/>
    <w:rsid w:val="00325DB9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325DB9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325DB9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325DB9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325DB9"/>
    <w:pPr>
      <w:widowControl w:val="0"/>
      <w:shd w:val="clear" w:color="auto" w:fill="FFFFFF"/>
      <w:spacing w:after="100"/>
      <w:jc w:val="both"/>
    </w:pPr>
    <w:rPr>
      <w:rFonts w:ascii="Arial" w:eastAsia="Times New Roman" w:hAnsi="Arial" w:cs="Times New Roman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325DB9"/>
    <w:pPr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afff5">
    <w:name w:val="НазвТаблицы"/>
    <w:basedOn w:val="a0"/>
    <w:uiPriority w:val="99"/>
    <w:rsid w:val="00325DB9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 w:cs="Times New Roman"/>
      <w:b/>
      <w:sz w:val="22"/>
      <w:szCs w:val="20"/>
    </w:rPr>
  </w:style>
  <w:style w:type="paragraph" w:customStyle="1" w:styleId="afff6">
    <w:name w:val="ОсновнойРаб"/>
    <w:basedOn w:val="25"/>
    <w:autoRedefine/>
    <w:uiPriority w:val="99"/>
    <w:rsid w:val="00325DB9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7">
    <w:name w:val="Стиль заключения Знак"/>
    <w:basedOn w:val="a0"/>
    <w:link w:val="afff8"/>
    <w:uiPriority w:val="99"/>
    <w:rsid w:val="00325DB9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8">
    <w:name w:val="Стиль заключения Знак Знак"/>
    <w:link w:val="afff7"/>
    <w:uiPriority w:val="99"/>
    <w:locked/>
    <w:rsid w:val="00325DB9"/>
    <w:rPr>
      <w:rFonts w:ascii="Times New Roman" w:eastAsia="Times New Roman" w:hAnsi="Times New Roman" w:cs="Times New Roman"/>
      <w:sz w:val="28"/>
      <w:szCs w:val="20"/>
    </w:rPr>
  </w:style>
  <w:style w:type="paragraph" w:customStyle="1" w:styleId="afff9">
    <w:name w:val="Обычный.Обычный для диссертации"/>
    <w:uiPriority w:val="99"/>
    <w:rsid w:val="00325DB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a">
    <w:name w:val="Стиль порядка"/>
    <w:basedOn w:val="a0"/>
    <w:uiPriority w:val="99"/>
    <w:rsid w:val="00325DB9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Стиль1"/>
    <w:basedOn w:val="a0"/>
    <w:uiPriority w:val="99"/>
    <w:rsid w:val="00325DB9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325DB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325DB9"/>
    <w:rPr>
      <w:rFonts w:ascii="Times New Roman" w:eastAsia="Times New Roman" w:hAnsi="Times New Roman" w:cs="Times New Roman"/>
    </w:rPr>
  </w:style>
  <w:style w:type="paragraph" w:styleId="afffb">
    <w:name w:val="Normal (Web)"/>
    <w:basedOn w:val="a0"/>
    <w:unhideWhenUsed/>
    <w:rsid w:val="00325D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110">
    <w:name w:val="Цветной список — акцент 11"/>
    <w:basedOn w:val="a0"/>
    <w:uiPriority w:val="99"/>
    <w:qFormat/>
    <w:rsid w:val="00325DB9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afffc">
    <w:name w:val="Стиль названия зоны"/>
    <w:basedOn w:val="afff"/>
    <w:rsid w:val="00325DB9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BEA097-EBD2-45D6-B3DB-CB1955B0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7744</Words>
  <Characters>44147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Белоглазова Е.А.</cp:lastModifiedBy>
  <cp:revision>2</cp:revision>
  <cp:lastPrinted>2017-09-28T10:36:00Z</cp:lastPrinted>
  <dcterms:created xsi:type="dcterms:W3CDTF">2017-12-13T09:23:00Z</dcterms:created>
  <dcterms:modified xsi:type="dcterms:W3CDTF">2017-12-13T09:23:00Z</dcterms:modified>
</cp:coreProperties>
</file>